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096044" w:rsidRDefault="00096044" w:rsidP="00096044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096044" w:rsidRDefault="00096044" w:rsidP="00096044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96044">
        <w:rPr>
          <w:b/>
          <w:bCs/>
          <w:color w:val="000000"/>
          <w:sz w:val="28"/>
          <w:szCs w:val="28"/>
        </w:rPr>
        <w:t>Р</w:t>
      </w:r>
      <w:r w:rsidR="0067787D" w:rsidRPr="00096044">
        <w:rPr>
          <w:b/>
          <w:bCs/>
          <w:color w:val="000000"/>
          <w:sz w:val="28"/>
          <w:szCs w:val="28"/>
        </w:rPr>
        <w:t>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24382">
        <w:rPr>
          <w:b/>
          <w:bCs/>
          <w:color w:val="000000"/>
        </w:rPr>
        <w:t>18</w:t>
      </w:r>
      <w:r>
        <w:rPr>
          <w:b/>
          <w:bCs/>
          <w:color w:val="000000"/>
        </w:rPr>
        <w:t xml:space="preserve">» </w:t>
      </w:r>
      <w:r w:rsidR="00624382">
        <w:rPr>
          <w:b/>
          <w:bCs/>
          <w:color w:val="000000"/>
        </w:rPr>
        <w:t xml:space="preserve">июня </w:t>
      </w:r>
      <w:r w:rsidR="003B0B6F"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 w:rsidR="007654B4">
        <w:rPr>
          <w:b/>
          <w:bCs/>
          <w:color w:val="000000"/>
        </w:rPr>
        <w:t>4</w:t>
      </w:r>
      <w:r w:rsidR="0067787D" w:rsidRPr="0067787D">
        <w:rPr>
          <w:b/>
          <w:bCs/>
          <w:color w:val="000000"/>
        </w:rPr>
        <w:t xml:space="preserve">  </w:t>
      </w:r>
      <w:r w:rsidR="00CB47BD">
        <w:rPr>
          <w:b/>
          <w:bCs/>
          <w:color w:val="000000"/>
        </w:rPr>
        <w:t>г.</w:t>
      </w:r>
      <w:r w:rsidR="0067787D" w:rsidRPr="0067787D">
        <w:rPr>
          <w:b/>
          <w:bCs/>
          <w:color w:val="000000"/>
        </w:rPr>
        <w:t xml:space="preserve">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</w:t>
      </w:r>
      <w:r w:rsidR="00096044">
        <w:rPr>
          <w:b/>
          <w:bCs/>
          <w:color w:val="000000"/>
        </w:rPr>
        <w:tab/>
      </w:r>
      <w:r w:rsidR="0067787D" w:rsidRPr="0067787D">
        <w:rPr>
          <w:b/>
          <w:bCs/>
          <w:color w:val="000000"/>
        </w:rPr>
        <w:t xml:space="preserve">  </w:t>
      </w:r>
      <w:r w:rsidR="0067787D" w:rsidRPr="0067787D">
        <w:rPr>
          <w:b/>
        </w:rPr>
        <w:t xml:space="preserve">№ </w:t>
      </w:r>
      <w:r w:rsidR="00F33F84">
        <w:rPr>
          <w:b/>
        </w:rPr>
        <w:t>161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DC468E" w:rsidRDefault="00CA59DA" w:rsidP="00DC468E">
      <w:pPr>
        <w:pStyle w:val="ac"/>
        <w:spacing w:before="0" w:beforeAutospacing="0" w:after="0" w:afterAutospacing="0"/>
        <w:rPr>
          <w:b/>
          <w:sz w:val="20"/>
          <w:szCs w:val="20"/>
        </w:rPr>
      </w:pPr>
      <w:r w:rsidRPr="00CA59DA">
        <w:rPr>
          <w:b/>
          <w:sz w:val="20"/>
          <w:szCs w:val="20"/>
        </w:rPr>
        <w:t>О</w:t>
      </w:r>
      <w:r w:rsidR="00DC468E">
        <w:rPr>
          <w:b/>
          <w:sz w:val="20"/>
          <w:szCs w:val="20"/>
        </w:rPr>
        <w:t xml:space="preserve">б утверждении Порядка ведения Реестра </w:t>
      </w:r>
    </w:p>
    <w:p w:rsidR="00F33F84" w:rsidRDefault="00DC468E" w:rsidP="00DC468E">
      <w:pPr>
        <w:pStyle w:val="ac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 имущества</w:t>
      </w:r>
    </w:p>
    <w:p w:rsidR="00972D76" w:rsidRDefault="00DC468E" w:rsidP="00DC468E">
      <w:pPr>
        <w:pStyle w:val="ac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внутригородского муниципального образования</w:t>
      </w:r>
    </w:p>
    <w:p w:rsidR="00DC468E" w:rsidRDefault="00DC468E" w:rsidP="00DC468E">
      <w:pPr>
        <w:pStyle w:val="ac"/>
        <w:spacing w:before="0" w:beforeAutospacing="0" w:after="0" w:afterAutospacing="0"/>
        <w:rPr>
          <w:b/>
          <w:sz w:val="20"/>
          <w:szCs w:val="20"/>
        </w:rPr>
      </w:pPr>
      <w:r>
        <w:rPr>
          <w:b/>
          <w:sz w:val="20"/>
          <w:szCs w:val="20"/>
        </w:rPr>
        <w:t>города федерального значения Санкт-Петербурга</w:t>
      </w:r>
    </w:p>
    <w:p w:rsidR="00DC468E" w:rsidRPr="00CA59DA" w:rsidRDefault="00DC468E" w:rsidP="001E4303">
      <w:pPr>
        <w:pStyle w:val="ac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муниципальный округ </w:t>
      </w:r>
      <w:proofErr w:type="gramStart"/>
      <w:r>
        <w:rPr>
          <w:b/>
          <w:sz w:val="20"/>
          <w:szCs w:val="20"/>
        </w:rPr>
        <w:t>Красненькая</w:t>
      </w:r>
      <w:proofErr w:type="gramEnd"/>
      <w:r>
        <w:rPr>
          <w:b/>
          <w:sz w:val="20"/>
          <w:szCs w:val="20"/>
        </w:rPr>
        <w:t xml:space="preserve"> речка </w:t>
      </w:r>
    </w:p>
    <w:p w:rsidR="003060CC" w:rsidRPr="00972D76" w:rsidRDefault="003060CC" w:rsidP="00B44B46">
      <w:pPr>
        <w:jc w:val="both"/>
        <w:rPr>
          <w:b/>
          <w:sz w:val="20"/>
          <w:szCs w:val="20"/>
        </w:rPr>
      </w:pPr>
    </w:p>
    <w:p w:rsidR="006C7A2D" w:rsidRPr="00F33F84" w:rsidRDefault="006C7A2D" w:rsidP="00624382">
      <w:pPr>
        <w:pStyle w:val="ac"/>
        <w:spacing w:before="0" w:beforeAutospacing="0" w:after="0" w:afterAutospacing="0"/>
        <w:ind w:firstLine="540"/>
        <w:jc w:val="both"/>
        <w:rPr>
          <w:color w:val="000000"/>
        </w:rPr>
      </w:pPr>
    </w:p>
    <w:p w:rsidR="007F0F36" w:rsidRPr="0067787D" w:rsidRDefault="00972D76" w:rsidP="00624382">
      <w:pPr>
        <w:pStyle w:val="ac"/>
        <w:spacing w:before="0" w:beforeAutospacing="0" w:after="0" w:afterAutospacing="0"/>
        <w:ind w:firstLine="540"/>
        <w:jc w:val="both"/>
      </w:pPr>
      <w:proofErr w:type="gramStart"/>
      <w:r>
        <w:rPr>
          <w:color w:val="000000"/>
        </w:rPr>
        <w:t>В </w:t>
      </w:r>
      <w:r w:rsidR="00624382" w:rsidRPr="00624382">
        <w:t xml:space="preserve"> </w:t>
      </w:r>
      <w:r w:rsidR="00DC468E">
        <w:t>связи с вступлением в силу Порядка ведения органами местного самоуправления реестров муниципального имущества, утвержденного приказом Министерства финансов Российской Федерации от 10.10.2023 №163н, и на основании части 5 статьи 51 Федерального закона от 06.10.2003 №131-ФЗ</w:t>
      </w:r>
      <w:r w:rsidR="00624382" w:rsidRPr="00624382">
        <w:t xml:space="preserve"> Муниципальный Совет внутригородского муниципального образования  </w:t>
      </w:r>
      <w:r w:rsidR="00624382">
        <w:t xml:space="preserve">города федерального значения </w:t>
      </w:r>
      <w:r w:rsidR="00624382" w:rsidRPr="00624382">
        <w:t xml:space="preserve">Санкт-Петербурга муниципальный округ </w:t>
      </w:r>
      <w:r w:rsidR="00624382">
        <w:t>Красненькая речка</w:t>
      </w:r>
      <w:proofErr w:type="gramEnd"/>
    </w:p>
    <w:p w:rsidR="00624382" w:rsidRDefault="00624382" w:rsidP="00B44B46">
      <w:pPr>
        <w:autoSpaceDE w:val="0"/>
        <w:ind w:firstLine="536"/>
        <w:jc w:val="both"/>
        <w:rPr>
          <w:b/>
          <w:sz w:val="28"/>
          <w:szCs w:val="28"/>
        </w:rPr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DC468E" w:rsidRDefault="00DC468E" w:rsidP="00BD5C17">
      <w:pPr>
        <w:pStyle w:val="ac"/>
        <w:numPr>
          <w:ilvl w:val="0"/>
          <w:numId w:val="16"/>
        </w:numPr>
        <w:spacing w:before="0" w:beforeAutospacing="0" w:after="0" w:afterAutospacing="0"/>
        <w:jc w:val="both"/>
      </w:pPr>
      <w:proofErr w:type="gramStart"/>
      <w:r>
        <w:t xml:space="preserve">Уполномочить Местную администрацию внутригородского  </w:t>
      </w:r>
      <w:r w:rsidRPr="00624382">
        <w:t>муниципального</w:t>
      </w:r>
      <w:r>
        <w:t xml:space="preserve"> </w:t>
      </w:r>
      <w:r w:rsidRPr="00624382">
        <w:t>образования</w:t>
      </w:r>
      <w:r>
        <w:t xml:space="preserve"> города федерального значения Санкт-Петербурга </w:t>
      </w:r>
      <w:r w:rsidRPr="00624382">
        <w:t>муниципальный округ</w:t>
      </w:r>
      <w:r>
        <w:t xml:space="preserve"> Красненькая речка на ведение </w:t>
      </w:r>
      <w:r w:rsidRPr="00DC468E">
        <w:t>Реестра муниципального имущества внутригородского муниципального образования</w:t>
      </w:r>
      <w:r>
        <w:t xml:space="preserve"> </w:t>
      </w:r>
      <w:r w:rsidRPr="00DC468E">
        <w:t>города федерального значения Санкт-Петербурга</w:t>
      </w:r>
      <w:r>
        <w:t xml:space="preserve"> </w:t>
      </w:r>
      <w:r w:rsidRPr="00DC468E">
        <w:t>муниципальный округ Красненькая речка</w:t>
      </w:r>
      <w:r w:rsidR="00BD5C17">
        <w:t>.</w:t>
      </w:r>
      <w:proofErr w:type="gramEnd"/>
    </w:p>
    <w:p w:rsidR="00DC468E" w:rsidRDefault="00BD5C17" w:rsidP="0067787D">
      <w:pPr>
        <w:numPr>
          <w:ilvl w:val="0"/>
          <w:numId w:val="16"/>
        </w:numPr>
        <w:spacing w:after="200" w:line="276" w:lineRule="atLeast"/>
        <w:jc w:val="both"/>
      </w:pPr>
      <w:r>
        <w:t>Установить, что объектами учета Реестра являются:</w:t>
      </w:r>
    </w:p>
    <w:p w:rsidR="00BD5C17" w:rsidRDefault="00BD5C17" w:rsidP="006C7A2D">
      <w:pPr>
        <w:pStyle w:val="aa"/>
        <w:numPr>
          <w:ilvl w:val="0"/>
          <w:numId w:val="22"/>
        </w:numPr>
        <w:spacing w:after="200" w:line="276" w:lineRule="atLeast"/>
        <w:ind w:left="0" w:firstLine="0"/>
        <w:jc w:val="both"/>
      </w:pPr>
      <w:r>
        <w:t xml:space="preserve">недвижимое имущество, находящееся в собственности </w:t>
      </w:r>
      <w:proofErr w:type="gramStart"/>
      <w:r>
        <w:t xml:space="preserve">( </w:t>
      </w:r>
      <w:proofErr w:type="gramEnd"/>
      <w:r>
        <w:t>здание, сооружение, объект незавершенного строительства, единые недвижимые комплексы и иные объекты, отнесенные законом к недвижимости)</w:t>
      </w:r>
    </w:p>
    <w:p w:rsidR="00BD5C17" w:rsidRDefault="00BD5C17" w:rsidP="006C7A2D">
      <w:pPr>
        <w:pStyle w:val="aa"/>
        <w:numPr>
          <w:ilvl w:val="0"/>
          <w:numId w:val="22"/>
        </w:numPr>
        <w:spacing w:after="200" w:line="276" w:lineRule="atLeast"/>
        <w:ind w:left="0" w:firstLine="0"/>
        <w:jc w:val="both"/>
      </w:pPr>
      <w:r>
        <w:t xml:space="preserve">движимое имущество, находящееся в муниципальной собственности, без которого уставная деятельность органов местного самоуправления затруднена или невозможна и балансовая стоимость которого превышает 1 000 000 (Один миллион) рублей 00 копеек </w:t>
      </w:r>
      <w:proofErr w:type="gramStart"/>
      <w:r>
        <w:t xml:space="preserve">( </w:t>
      </w:r>
      <w:proofErr w:type="gramEnd"/>
      <w:r>
        <w:t>в том числе акции, сведения о долях (вкладах) в уставах (складочных капиталах хозяйственных обществ и товариществ, иное имущество)</w:t>
      </w:r>
      <w:r w:rsidR="00E0234C">
        <w:t>;</w:t>
      </w:r>
    </w:p>
    <w:p w:rsidR="00BD5C17" w:rsidRDefault="00350300" w:rsidP="0067787D">
      <w:pPr>
        <w:numPr>
          <w:ilvl w:val="0"/>
          <w:numId w:val="16"/>
        </w:numPr>
        <w:spacing w:after="200" w:line="276" w:lineRule="atLeast"/>
        <w:jc w:val="both"/>
      </w:pPr>
      <w:r>
        <w:t xml:space="preserve">Утвердить порядок ведения </w:t>
      </w:r>
      <w:r w:rsidR="00BD5C17">
        <w:t>Реестра</w:t>
      </w:r>
      <w:r>
        <w:t xml:space="preserve"> согласно Приложению 1 к настоящему Решению</w:t>
      </w:r>
      <w:r w:rsidR="00E0234C">
        <w:t>;</w:t>
      </w:r>
    </w:p>
    <w:p w:rsidR="00350300" w:rsidRDefault="00350300" w:rsidP="0067787D">
      <w:pPr>
        <w:numPr>
          <w:ilvl w:val="0"/>
          <w:numId w:val="16"/>
        </w:numPr>
        <w:spacing w:after="200" w:line="276" w:lineRule="atLeast"/>
        <w:jc w:val="both"/>
      </w:pPr>
      <w:r>
        <w:t>Утвердить форму выписки из Реестра согласно приложению 1 к Порядку</w:t>
      </w:r>
      <w:r w:rsidR="00E0234C">
        <w:t>;</w:t>
      </w:r>
    </w:p>
    <w:p w:rsidR="00350300" w:rsidRDefault="00350300" w:rsidP="0067787D">
      <w:pPr>
        <w:numPr>
          <w:ilvl w:val="0"/>
          <w:numId w:val="16"/>
        </w:numPr>
        <w:spacing w:after="200" w:line="276" w:lineRule="atLeast"/>
        <w:jc w:val="both"/>
      </w:pPr>
      <w:r>
        <w:lastRenderedPageBreak/>
        <w:t>Утвердить форму ведения Реестра согласно Приложению 2 к Порядку</w:t>
      </w:r>
      <w:r w:rsidR="00E0234C">
        <w:t>;</w:t>
      </w:r>
    </w:p>
    <w:p w:rsidR="00350300" w:rsidRDefault="00E0234C" w:rsidP="0067787D">
      <w:pPr>
        <w:numPr>
          <w:ilvl w:val="0"/>
          <w:numId w:val="16"/>
        </w:numPr>
        <w:spacing w:after="200" w:line="276" w:lineRule="atLeast"/>
        <w:jc w:val="both"/>
      </w:pPr>
      <w:r>
        <w:t xml:space="preserve">Признать утратившим силу Решение от 30.10.2013 №27 « Об утверждении </w:t>
      </w:r>
      <w:proofErr w:type="gramStart"/>
      <w:r>
        <w:t>формы ведения реестра муниципального имущества муниципального образования муниципального округа</w:t>
      </w:r>
      <w:proofErr w:type="gramEnd"/>
      <w:r>
        <w:t xml:space="preserve"> Красненькая речка»;</w:t>
      </w:r>
    </w:p>
    <w:p w:rsidR="007F0F36" w:rsidRPr="0067787D" w:rsidRDefault="00D37CBF" w:rsidP="0067787D">
      <w:pPr>
        <w:numPr>
          <w:ilvl w:val="0"/>
          <w:numId w:val="16"/>
        </w:numPr>
        <w:spacing w:after="200" w:line="276" w:lineRule="atLeast"/>
        <w:jc w:val="both"/>
      </w:pPr>
      <w:r w:rsidRPr="0067787D"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 xml:space="preserve">, исполняющего полномочия председателя Муниципального Совета </w:t>
      </w:r>
      <w:r w:rsidR="001E6C56" w:rsidRPr="0067787D">
        <w:t xml:space="preserve"> </w:t>
      </w:r>
      <w:r w:rsidR="00BC234C" w:rsidRPr="0067787D">
        <w:t>А. О</w:t>
      </w:r>
      <w:r w:rsidRPr="0067787D">
        <w:t>.</w:t>
      </w:r>
      <w:r w:rsidR="00791A96" w:rsidRPr="0067787D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580D1C" w:rsidRPr="0067787D" w:rsidRDefault="00580D1C" w:rsidP="00D37CBF"/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pPr>
        <w:rPr>
          <w:b/>
        </w:rPr>
      </w:pPr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Default="009646FE" w:rsidP="00C60D82">
      <w:pPr>
        <w:rPr>
          <w:b/>
        </w:rPr>
      </w:pPr>
    </w:p>
    <w:p w:rsidR="009646FE" w:rsidRPr="00F33F84" w:rsidRDefault="009646FE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Default="006C7A2D" w:rsidP="00C60D82">
      <w:pPr>
        <w:rPr>
          <w:b/>
        </w:rPr>
      </w:pPr>
    </w:p>
    <w:p w:rsidR="001E4303" w:rsidRDefault="001E4303" w:rsidP="00C60D82">
      <w:pPr>
        <w:rPr>
          <w:b/>
        </w:rPr>
      </w:pPr>
    </w:p>
    <w:p w:rsidR="001E4303" w:rsidRPr="001E4303" w:rsidRDefault="001E4303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6C7A2D" w:rsidRPr="00F33F84" w:rsidRDefault="006C7A2D" w:rsidP="00C60D82">
      <w:pPr>
        <w:rPr>
          <w:b/>
        </w:rPr>
      </w:pPr>
    </w:p>
    <w:p w:rsidR="009C09A0" w:rsidRDefault="009C09A0" w:rsidP="00C60D82">
      <w:pPr>
        <w:rPr>
          <w:b/>
        </w:rPr>
      </w:pPr>
    </w:p>
    <w:p w:rsidR="001E4303" w:rsidRDefault="001E4303" w:rsidP="009646FE">
      <w:pPr>
        <w:pStyle w:val="22"/>
        <w:shd w:val="clear" w:color="auto" w:fill="auto"/>
        <w:tabs>
          <w:tab w:val="left" w:leader="underscore" w:pos="7334"/>
          <w:tab w:val="left" w:leader="underscore" w:pos="8385"/>
        </w:tabs>
        <w:spacing w:after="980" w:line="233" w:lineRule="auto"/>
        <w:ind w:left="6700" w:firstLine="0"/>
        <w:rPr>
          <w:color w:val="000000"/>
          <w:lang w:bidi="ru-RU"/>
        </w:rPr>
      </w:pPr>
    </w:p>
    <w:p w:rsidR="009646FE" w:rsidRPr="001E4303" w:rsidRDefault="009646FE" w:rsidP="009646FE">
      <w:pPr>
        <w:pStyle w:val="22"/>
        <w:shd w:val="clear" w:color="auto" w:fill="auto"/>
        <w:tabs>
          <w:tab w:val="left" w:leader="underscore" w:pos="7334"/>
          <w:tab w:val="left" w:leader="underscore" w:pos="8385"/>
        </w:tabs>
        <w:spacing w:after="980" w:line="233" w:lineRule="auto"/>
        <w:ind w:left="6700" w:firstLine="0"/>
        <w:rPr>
          <w:b/>
        </w:rPr>
      </w:pPr>
      <w:r w:rsidRPr="001E4303">
        <w:rPr>
          <w:b/>
          <w:color w:val="000000"/>
          <w:lang w:bidi="ru-RU"/>
        </w:rPr>
        <w:lastRenderedPageBreak/>
        <w:t>Приложение</w:t>
      </w:r>
      <w:r w:rsidRPr="001E4303">
        <w:rPr>
          <w:b/>
        </w:rPr>
        <w:t xml:space="preserve"> №1</w:t>
      </w:r>
      <w:r w:rsidRPr="001E4303">
        <w:rPr>
          <w:b/>
          <w:color w:val="000000"/>
          <w:lang w:bidi="ru-RU"/>
        </w:rPr>
        <w:t xml:space="preserve"> к </w:t>
      </w:r>
      <w:r w:rsidR="00531B6B">
        <w:rPr>
          <w:b/>
          <w:color w:val="000000"/>
          <w:lang w:bidi="ru-RU"/>
        </w:rPr>
        <w:t>Р</w:t>
      </w:r>
      <w:r w:rsidRPr="001E4303">
        <w:rPr>
          <w:b/>
          <w:color w:val="000000"/>
          <w:lang w:bidi="ru-RU"/>
        </w:rPr>
        <w:t xml:space="preserve">ешению ВМО СПб МО </w:t>
      </w:r>
      <w:proofErr w:type="gramStart"/>
      <w:r w:rsidRPr="001E4303">
        <w:rPr>
          <w:b/>
        </w:rPr>
        <w:t>Красненькая</w:t>
      </w:r>
      <w:proofErr w:type="gramEnd"/>
      <w:r w:rsidRPr="001E4303">
        <w:rPr>
          <w:b/>
        </w:rPr>
        <w:t xml:space="preserve"> речка </w:t>
      </w:r>
      <w:r w:rsidRPr="001E4303">
        <w:rPr>
          <w:b/>
          <w:color w:val="000000"/>
          <w:lang w:bidi="ru-RU"/>
        </w:rPr>
        <w:t xml:space="preserve"> от «</w:t>
      </w:r>
      <w:r w:rsidRPr="001E4303">
        <w:rPr>
          <w:b/>
        </w:rPr>
        <w:t>18</w:t>
      </w:r>
      <w:r w:rsidRPr="001E4303">
        <w:rPr>
          <w:b/>
          <w:color w:val="000000"/>
          <w:lang w:bidi="ru-RU"/>
        </w:rPr>
        <w:t>»</w:t>
      </w:r>
      <w:r w:rsidRPr="001E4303">
        <w:rPr>
          <w:b/>
        </w:rPr>
        <w:t xml:space="preserve"> июня </w:t>
      </w:r>
      <w:r w:rsidRPr="001E4303">
        <w:rPr>
          <w:b/>
          <w:color w:val="000000"/>
          <w:lang w:bidi="ru-RU"/>
        </w:rPr>
        <w:t xml:space="preserve">2024г. № </w:t>
      </w:r>
      <w:r w:rsidR="00F33F84">
        <w:rPr>
          <w:b/>
          <w:color w:val="000000"/>
          <w:lang w:bidi="ru-RU"/>
        </w:rPr>
        <w:t>161</w:t>
      </w:r>
    </w:p>
    <w:p w:rsidR="009646FE" w:rsidRDefault="009646FE" w:rsidP="009646FE">
      <w:pPr>
        <w:pStyle w:val="1"/>
        <w:shd w:val="clear" w:color="auto" w:fill="auto"/>
        <w:spacing w:line="264" w:lineRule="auto"/>
        <w:ind w:firstLine="0"/>
        <w:jc w:val="center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ПОРЯДОК</w:t>
      </w:r>
    </w:p>
    <w:p w:rsidR="009646FE" w:rsidRPr="00531B6B" w:rsidRDefault="009646FE" w:rsidP="009646FE">
      <w:pPr>
        <w:pStyle w:val="1"/>
        <w:shd w:val="clear" w:color="auto" w:fill="auto"/>
        <w:spacing w:after="280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ведения </w:t>
      </w:r>
      <w:proofErr w:type="gramStart"/>
      <w:r>
        <w:rPr>
          <w:color w:val="000000"/>
          <w:sz w:val="24"/>
          <w:szCs w:val="24"/>
          <w:lang w:bidi="ru-RU"/>
        </w:rPr>
        <w:t>Реестра муниципального имущества внутригородского муниципального</w:t>
      </w:r>
      <w:r>
        <w:rPr>
          <w:color w:val="000000"/>
          <w:sz w:val="24"/>
          <w:szCs w:val="24"/>
          <w:lang w:bidi="ru-RU"/>
        </w:rPr>
        <w:br/>
        <w:t>образования города федерального значения Санкт-Петербурга</w:t>
      </w:r>
      <w:proofErr w:type="gramEnd"/>
      <w:r>
        <w:rPr>
          <w:color w:val="000000"/>
          <w:sz w:val="24"/>
          <w:szCs w:val="24"/>
          <w:lang w:bidi="ru-RU"/>
        </w:rPr>
        <w:t xml:space="preserve"> муниципальный</w:t>
      </w:r>
      <w:r>
        <w:rPr>
          <w:color w:val="000000"/>
          <w:sz w:val="24"/>
          <w:szCs w:val="24"/>
          <w:lang w:bidi="ru-RU"/>
        </w:rPr>
        <w:br/>
        <w:t xml:space="preserve">округ </w:t>
      </w:r>
      <w:r w:rsidRPr="00531B6B">
        <w:rPr>
          <w:color w:val="000000"/>
          <w:sz w:val="24"/>
          <w:szCs w:val="24"/>
          <w:lang w:bidi="ru-RU"/>
        </w:rPr>
        <w:t>Красненькая речка</w:t>
      </w:r>
    </w:p>
    <w:p w:rsidR="009646FE" w:rsidRDefault="009646FE" w:rsidP="009646FE">
      <w:pPr>
        <w:pStyle w:val="1"/>
        <w:numPr>
          <w:ilvl w:val="0"/>
          <w:numId w:val="23"/>
        </w:numPr>
        <w:shd w:val="clear" w:color="auto" w:fill="auto"/>
        <w:tabs>
          <w:tab w:val="left" w:pos="273"/>
        </w:tabs>
        <w:spacing w:after="280"/>
        <w:ind w:firstLine="0"/>
        <w:jc w:val="center"/>
      </w:pPr>
      <w:r>
        <w:rPr>
          <w:color w:val="000000"/>
          <w:sz w:val="24"/>
          <w:szCs w:val="24"/>
          <w:lang w:bidi="ru-RU"/>
        </w:rPr>
        <w:t>Общие положения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1030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Настоящий Порядок устанавливает правила ведения внутригородским муниципальным образованием города федерального значения Санкт-Петербурга Муниципальный округ </w:t>
      </w:r>
      <w:r>
        <w:t>Красненькая речка</w:t>
      </w:r>
      <w:r>
        <w:rPr>
          <w:color w:val="000000"/>
          <w:sz w:val="24"/>
          <w:szCs w:val="24"/>
          <w:lang w:bidi="ru-RU"/>
        </w:rPr>
        <w:t xml:space="preserve"> Реестра муниципального имущества (далее - Реестр), в том числе состав подлежащего учету муниципального имущества и порядок его учета, состав сведений, подлежащих отражению в реестрах, а также порядок предоставления содержащейся в реестрах информации о муниципальном имуществе.</w:t>
      </w:r>
      <w:proofErr w:type="gramEnd"/>
    </w:p>
    <w:p w:rsidR="009646FE" w:rsidRDefault="009646FE" w:rsidP="009646FE">
      <w:pPr>
        <w:pStyle w:val="1"/>
        <w:shd w:val="clear" w:color="auto" w:fill="auto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Учет муниципального имущества включает получен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ие, экспертизу и хранение документов, содержащих сведения о муниципальном имуществе, и внесение указанных сведений в Реестр в объеме, необходимом для осуществления полномочий по управлению и распоряжению муниципальным имуществом.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63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Объектом учета муниципального имущества (далее - объект учета) является следующее муниципальное имущество:</w:t>
      </w:r>
    </w:p>
    <w:p w:rsidR="009646FE" w:rsidRPr="00686C61" w:rsidRDefault="009646FE" w:rsidP="009646FE">
      <w:pPr>
        <w:pStyle w:val="1"/>
        <w:shd w:val="clear" w:color="auto" w:fill="auto"/>
        <w:ind w:firstLine="600"/>
        <w:jc w:val="both"/>
        <w:rPr>
          <w:sz w:val="24"/>
          <w:szCs w:val="24"/>
        </w:rPr>
      </w:pPr>
      <w:r w:rsidRPr="00686C61">
        <w:rPr>
          <w:color w:val="000000"/>
          <w:sz w:val="24"/>
          <w:szCs w:val="24"/>
          <w:lang w:bidi="ru-RU"/>
        </w:rPr>
        <w:t>недвижимое имущество, находящееся в муниципальной собственности (здание, сооружение, объект незавершенного строительства, единый недвижимый комплекс, иное имущество, отнесенное законом к недвижимым вещам);</w:t>
      </w:r>
    </w:p>
    <w:p w:rsidR="009646FE" w:rsidRPr="00686C61" w:rsidRDefault="009646FE" w:rsidP="009646FE">
      <w:pPr>
        <w:pStyle w:val="1"/>
        <w:shd w:val="clear" w:color="auto" w:fill="auto"/>
        <w:ind w:firstLine="600"/>
        <w:jc w:val="both"/>
        <w:rPr>
          <w:sz w:val="24"/>
          <w:szCs w:val="24"/>
        </w:rPr>
      </w:pPr>
      <w:r w:rsidRPr="00686C61">
        <w:rPr>
          <w:color w:val="000000"/>
          <w:sz w:val="24"/>
          <w:szCs w:val="24"/>
          <w:lang w:bidi="ru-RU"/>
        </w:rPr>
        <w:t xml:space="preserve">движимое имущество, находящееся в муниципальной собственности, без которого уставная деятельность органов местного самоуправления затруднена или невозможна и балансовая стоимость которого превышает </w:t>
      </w:r>
      <w:r w:rsidRPr="00686C61">
        <w:rPr>
          <w:sz w:val="24"/>
          <w:szCs w:val="24"/>
        </w:rPr>
        <w:t>1 000 000</w:t>
      </w:r>
      <w:r w:rsidRPr="00686C61">
        <w:rPr>
          <w:color w:val="000000"/>
          <w:sz w:val="24"/>
          <w:szCs w:val="24"/>
          <w:lang w:bidi="ru-RU"/>
        </w:rPr>
        <w:t xml:space="preserve"> (</w:t>
      </w:r>
      <w:r w:rsidRPr="00686C61">
        <w:rPr>
          <w:sz w:val="24"/>
          <w:szCs w:val="24"/>
        </w:rPr>
        <w:t>Один миллион</w:t>
      </w:r>
      <w:r w:rsidRPr="00686C61">
        <w:rPr>
          <w:color w:val="000000"/>
          <w:sz w:val="24"/>
          <w:szCs w:val="24"/>
          <w:lang w:bidi="ru-RU"/>
        </w:rPr>
        <w:t>) рублей (в том числе акции, сведения о долях (вкладах) в уставных (складочных) капиталах хозяйственных обществ и товариществ, ином имуществе).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64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 xml:space="preserve">Ведение Реестра осуществляется Местной администрацией внутригородского муниципального </w:t>
      </w:r>
      <w:proofErr w:type="gramStart"/>
      <w:r>
        <w:rPr>
          <w:color w:val="000000"/>
          <w:sz w:val="24"/>
          <w:szCs w:val="24"/>
          <w:lang w:bidi="ru-RU"/>
        </w:rPr>
        <w:t>образования города федерального значения Санкт-Петербурга</w:t>
      </w:r>
      <w:proofErr w:type="gramEnd"/>
      <w:r>
        <w:rPr>
          <w:color w:val="000000"/>
          <w:sz w:val="24"/>
          <w:szCs w:val="24"/>
          <w:lang w:bidi="ru-RU"/>
        </w:rPr>
        <w:t xml:space="preserve"> муниципальный </w:t>
      </w:r>
      <w:r w:rsidRPr="00686C61">
        <w:rPr>
          <w:color w:val="000000"/>
          <w:sz w:val="24"/>
          <w:szCs w:val="24"/>
          <w:lang w:bidi="ru-RU"/>
        </w:rPr>
        <w:t xml:space="preserve">округ </w:t>
      </w:r>
      <w:r w:rsidRPr="00686C61">
        <w:rPr>
          <w:sz w:val="24"/>
          <w:szCs w:val="24"/>
        </w:rPr>
        <w:t>Красненькая речка</w:t>
      </w:r>
      <w:r w:rsidR="00686C61">
        <w:rPr>
          <w:sz w:val="24"/>
          <w:szCs w:val="24"/>
        </w:rPr>
        <w:t xml:space="preserve"> </w:t>
      </w:r>
      <w:r w:rsidRPr="00686C61">
        <w:rPr>
          <w:color w:val="000000"/>
          <w:sz w:val="24"/>
          <w:szCs w:val="24"/>
          <w:lang w:bidi="ru-RU"/>
        </w:rPr>
        <w:t>(далее</w:t>
      </w:r>
      <w:r>
        <w:rPr>
          <w:color w:val="000000"/>
          <w:sz w:val="24"/>
          <w:szCs w:val="24"/>
          <w:lang w:bidi="ru-RU"/>
        </w:rPr>
        <w:t xml:space="preserve"> - уполномоченный орган).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64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Учет муниципального имущества в Реестре сопровождается присвоением реестрового номера муниципального имущества (далее - реестровый номер). Формирование реестрового номера производится по следующим правилам:</w:t>
      </w:r>
    </w:p>
    <w:p w:rsidR="009646FE" w:rsidRDefault="009646FE" w:rsidP="009646FE">
      <w:pPr>
        <w:pStyle w:val="11"/>
        <w:keepNext/>
        <w:keepLines/>
        <w:shd w:val="clear" w:color="auto" w:fill="auto"/>
      </w:pPr>
      <w:bookmarkStart w:id="1" w:name="bookmark0"/>
      <w:bookmarkStart w:id="2" w:name="bookmark1"/>
      <w:proofErr w:type="spellStart"/>
      <w:r>
        <w:rPr>
          <w:color w:val="000000"/>
          <w:lang w:bidi="ru-RU"/>
        </w:rPr>
        <w:t>х</w:t>
      </w:r>
      <w:proofErr w:type="gramStart"/>
      <w:r>
        <w:rPr>
          <w:color w:val="000000"/>
          <w:lang w:bidi="ru-RU"/>
        </w:rPr>
        <w:t>.х</w:t>
      </w:r>
      <w:proofErr w:type="spellEnd"/>
      <w:proofErr w:type="gramEnd"/>
      <w:r>
        <w:rPr>
          <w:color w:val="000000"/>
          <w:lang w:bidi="ru-RU"/>
        </w:rPr>
        <w:t>-х,</w:t>
      </w:r>
      <w:bookmarkEnd w:id="1"/>
      <w:bookmarkEnd w:id="2"/>
    </w:p>
    <w:p w:rsidR="009646FE" w:rsidRDefault="009646FE" w:rsidP="009646FE">
      <w:pPr>
        <w:pStyle w:val="1"/>
        <w:shd w:val="clear" w:color="auto" w:fill="auto"/>
        <w:ind w:firstLine="580"/>
      </w:pPr>
      <w:r>
        <w:rPr>
          <w:color w:val="000000"/>
          <w:sz w:val="24"/>
          <w:szCs w:val="24"/>
          <w:lang w:bidi="ru-RU"/>
        </w:rPr>
        <w:t>где Х.Х - номер соответствующего подраздела в Реестре;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r>
        <w:rPr>
          <w:color w:val="000000"/>
          <w:sz w:val="24"/>
          <w:szCs w:val="24"/>
          <w:lang w:bidi="ru-RU"/>
        </w:rPr>
        <w:t>часть после «</w:t>
      </w:r>
      <w:proofErr w:type="gramStart"/>
      <w:r>
        <w:rPr>
          <w:color w:val="000000"/>
          <w:sz w:val="24"/>
          <w:szCs w:val="24"/>
          <w:lang w:bidi="ru-RU"/>
        </w:rPr>
        <w:t>-»</w:t>
      </w:r>
      <w:proofErr w:type="gramEnd"/>
      <w:r>
        <w:rPr>
          <w:color w:val="000000"/>
          <w:sz w:val="24"/>
          <w:szCs w:val="24"/>
          <w:lang w:bidi="ru-RU"/>
        </w:rPr>
        <w:t xml:space="preserve"> - порядковый номер строки в подразделе, содержащей сведения о соответствующем имуществе.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71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Документом, подтверждающим факт учета муниципального имущества в Реестре, является выписка из Реестра,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(далее - выписка из реестра).</w:t>
      </w:r>
      <w:proofErr w:type="gramEnd"/>
    </w:p>
    <w:p w:rsidR="009646FE" w:rsidRDefault="009646FE" w:rsidP="009646FE">
      <w:pPr>
        <w:pStyle w:val="1"/>
        <w:shd w:val="clear" w:color="auto" w:fill="auto"/>
        <w:ind w:firstLine="580"/>
      </w:pPr>
      <w:r>
        <w:rPr>
          <w:color w:val="000000"/>
          <w:sz w:val="24"/>
          <w:szCs w:val="24"/>
          <w:lang w:bidi="ru-RU"/>
        </w:rPr>
        <w:t>Форма выписки из Реестра приведена в Приложении 1 к настоящему Порядку.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78"/>
        </w:tabs>
        <w:ind w:firstLine="580"/>
        <w:jc w:val="both"/>
      </w:pPr>
      <w:r>
        <w:rPr>
          <w:color w:val="000000"/>
          <w:sz w:val="24"/>
          <w:szCs w:val="24"/>
          <w:lang w:bidi="ru-RU"/>
        </w:rPr>
        <w:t>Реестр ведется на бумажных носителях.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864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 xml:space="preserve">Ведение Реестра осуществляется путем внесения в соответствующие подразделы реестра сведений об объектах учета, собственником (владельцем) которых является муниципальное образование, и о лицах, обладающих правами на объекты учета и сведениями о них, и уточнения изменившихся сведений о муниципальном имуществе, принадлежащем на вещном праве органу местного самоуправления, муниципальному бюджетному учреждению, </w:t>
      </w:r>
      <w:r>
        <w:rPr>
          <w:color w:val="000000"/>
          <w:sz w:val="24"/>
          <w:szCs w:val="24"/>
          <w:lang w:bidi="ru-RU"/>
        </w:rPr>
        <w:lastRenderedPageBreak/>
        <w:t xml:space="preserve">муниципальному казенному учреждению, </w:t>
      </w:r>
      <w:proofErr w:type="gramStart"/>
      <w:r>
        <w:rPr>
          <w:color w:val="000000"/>
          <w:sz w:val="24"/>
          <w:szCs w:val="24"/>
          <w:lang w:bidi="ru-RU"/>
        </w:rPr>
        <w:t>муниципальному автономному</w:t>
      </w:r>
      <w:proofErr w:type="gramEnd"/>
      <w:r>
        <w:rPr>
          <w:color w:val="000000"/>
          <w:sz w:val="24"/>
          <w:szCs w:val="24"/>
          <w:lang w:bidi="ru-RU"/>
        </w:rPr>
        <w:t xml:space="preserve"> учреждению, муниципальному унитарному предприятию, муниципальному казенному предприятию </w:t>
      </w:r>
      <w:proofErr w:type="gramStart"/>
      <w:r>
        <w:rPr>
          <w:color w:val="000000"/>
          <w:sz w:val="24"/>
          <w:szCs w:val="24"/>
          <w:lang w:bidi="ru-RU"/>
        </w:rPr>
        <w:t>или иному юридическому либо физическому лицу, которому муниципальное имущество принадлежит на вещном праве или в силу закона (далее - правообладатель), или составляющем муниципальную казну муниципального образования,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(или) деятельности правообладателя.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50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>Неотъемлемой частью Реестра являются:</w:t>
      </w:r>
    </w:p>
    <w:p w:rsidR="009646FE" w:rsidRDefault="009646FE" w:rsidP="009646FE">
      <w:pPr>
        <w:pStyle w:val="1"/>
        <w:shd w:val="clear" w:color="auto" w:fill="auto"/>
        <w:tabs>
          <w:tab w:val="left" w:pos="950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>а)</w:t>
      </w:r>
      <w:r>
        <w:rPr>
          <w:color w:val="000000"/>
          <w:sz w:val="24"/>
          <w:szCs w:val="24"/>
          <w:lang w:bidi="ru-RU"/>
        </w:rPr>
        <w:tab/>
        <w:t>документы, подтверждающие сведения, включаемые в Реестр (далее - подтверждающие документы);</w:t>
      </w:r>
    </w:p>
    <w:p w:rsidR="009646FE" w:rsidRDefault="009646FE" w:rsidP="009646FE">
      <w:pPr>
        <w:pStyle w:val="1"/>
        <w:shd w:val="clear" w:color="auto" w:fill="auto"/>
        <w:tabs>
          <w:tab w:val="left" w:pos="950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>б)</w:t>
      </w:r>
      <w:r>
        <w:rPr>
          <w:color w:val="000000"/>
          <w:sz w:val="24"/>
          <w:szCs w:val="24"/>
          <w:lang w:bidi="ru-RU"/>
        </w:rPr>
        <w:tab/>
        <w:t>иные документы, предусмотренные правовыми актами органов местного самоуправления.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50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>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9646FE" w:rsidRDefault="009646FE" w:rsidP="009646FE">
      <w:pPr>
        <w:pStyle w:val="1"/>
        <w:shd w:val="clear" w:color="auto" w:fill="auto"/>
        <w:spacing w:after="260"/>
        <w:ind w:firstLine="620"/>
        <w:jc w:val="both"/>
      </w:pPr>
      <w:r>
        <w:rPr>
          <w:color w:val="000000"/>
          <w:sz w:val="24"/>
          <w:szCs w:val="24"/>
          <w:lang w:bidi="ru-RU"/>
        </w:rPr>
        <w:t>Сведения, содержащиеся в реестре, хранятся в соответствии с Федеральным законом от 22 октября 2004 г. № 125-ФЗ «Об архивном деле в Российской Федерации»</w:t>
      </w:r>
    </w:p>
    <w:p w:rsidR="009646FE" w:rsidRDefault="009646FE" w:rsidP="009646FE">
      <w:pPr>
        <w:pStyle w:val="1"/>
        <w:numPr>
          <w:ilvl w:val="0"/>
          <w:numId w:val="23"/>
        </w:numPr>
        <w:shd w:val="clear" w:color="auto" w:fill="auto"/>
        <w:tabs>
          <w:tab w:val="left" w:pos="295"/>
        </w:tabs>
        <w:spacing w:after="260"/>
        <w:ind w:firstLine="0"/>
        <w:jc w:val="center"/>
      </w:pPr>
      <w:r>
        <w:rPr>
          <w:color w:val="000000"/>
          <w:sz w:val="24"/>
          <w:szCs w:val="24"/>
          <w:lang w:bidi="ru-RU"/>
        </w:rPr>
        <w:t>Состав сведений, подлежащих отражению в Реестре.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9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 xml:space="preserve">Реестр состоит из 3 разделов. </w:t>
      </w:r>
      <w:proofErr w:type="gramStart"/>
      <w:r>
        <w:rPr>
          <w:color w:val="000000"/>
          <w:sz w:val="24"/>
          <w:szCs w:val="24"/>
          <w:lang w:bidi="ru-RU"/>
        </w:rPr>
        <w:t>В раздел 1 вносятся сведения о недвижимом имуществе, в раздел 2 вносятся сведения о движимом и об ином имуществе, в раздел 3 вносятся сведения о лицах, обладающих правами на имущество и сведениями о нем. Разделы состоят из подразделов, в каждый из которых вносятся сведения соответственно о видах недвижимого, движимого и иного имущества и лицах, обладающих правами на объекты учета и</w:t>
      </w:r>
      <w:proofErr w:type="gramEnd"/>
      <w:r>
        <w:rPr>
          <w:color w:val="000000"/>
          <w:sz w:val="24"/>
          <w:szCs w:val="24"/>
          <w:lang w:bidi="ru-RU"/>
        </w:rPr>
        <w:t xml:space="preserve"> сведениями о них. В разделы 1, 2, 3 сведения вносятся с приложением подтверждающих документов.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1012"/>
        </w:tabs>
        <w:ind w:firstLine="620"/>
        <w:jc w:val="both"/>
      </w:pPr>
      <w:r>
        <w:rPr>
          <w:color w:val="000000"/>
          <w:sz w:val="24"/>
          <w:szCs w:val="24"/>
          <w:lang w:bidi="ru-RU"/>
        </w:rPr>
        <w:t>Форма и содержание Реестра приведена в Приложении 2 к настоящему Порядку.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82"/>
        </w:tabs>
        <w:ind w:firstLine="620"/>
        <w:jc w:val="both"/>
      </w:pPr>
      <w:proofErr w:type="gramStart"/>
      <w:r>
        <w:rPr>
          <w:color w:val="000000"/>
          <w:sz w:val="24"/>
          <w:szCs w:val="24"/>
          <w:lang w:bidi="ru-RU"/>
        </w:rPr>
        <w:t>Сведения об объекте учета, в том числе о лицах, обладающих правами на муниципальное имущество или сведениями о нем, не вносятся в разделы в случае их отсутствия, за исключением сведений о стоимости имущества, которые имеются у правообладателя.</w:t>
      </w:r>
      <w:proofErr w:type="gramEnd"/>
    </w:p>
    <w:p w:rsidR="009646FE" w:rsidRDefault="009646FE" w:rsidP="009646FE">
      <w:pPr>
        <w:pStyle w:val="1"/>
        <w:shd w:val="clear" w:color="auto" w:fill="auto"/>
        <w:spacing w:after="260"/>
        <w:ind w:firstLine="600"/>
        <w:jc w:val="both"/>
      </w:pPr>
      <w:r>
        <w:rPr>
          <w:color w:val="000000"/>
          <w:sz w:val="24"/>
          <w:szCs w:val="24"/>
          <w:lang w:bidi="ru-RU"/>
        </w:rPr>
        <w:t>Ведение учета объекта учета без указания стоимостной оценки не допускается.</w:t>
      </w:r>
    </w:p>
    <w:p w:rsidR="009646FE" w:rsidRDefault="009646FE" w:rsidP="009646FE">
      <w:pPr>
        <w:pStyle w:val="1"/>
        <w:numPr>
          <w:ilvl w:val="0"/>
          <w:numId w:val="23"/>
        </w:numPr>
        <w:shd w:val="clear" w:color="auto" w:fill="auto"/>
        <w:tabs>
          <w:tab w:val="left" w:pos="291"/>
        </w:tabs>
        <w:spacing w:after="260"/>
        <w:ind w:firstLine="0"/>
        <w:jc w:val="center"/>
      </w:pPr>
      <w:r>
        <w:rPr>
          <w:color w:val="000000"/>
          <w:sz w:val="24"/>
          <w:szCs w:val="24"/>
          <w:lang w:bidi="ru-RU"/>
        </w:rPr>
        <w:t>Порядок учета муниципального имущества.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9"/>
        </w:tabs>
        <w:ind w:firstLine="620"/>
        <w:jc w:val="both"/>
      </w:pPr>
      <w:proofErr w:type="gramStart"/>
      <w:r>
        <w:rPr>
          <w:color w:val="000000"/>
          <w:sz w:val="24"/>
          <w:szCs w:val="24"/>
          <w:lang w:bidi="ru-RU"/>
        </w:rPr>
        <w:t>Правообладатель для внесения в Реестр сведений об имуществе, приобретенном им по договорам или на иных основаниях, поступающем в его хозяйственное ведение или оперативное управление в порядке, установленном законодательством Российской Федерации, обязан в 7-дневный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9"/>
        </w:tabs>
        <w:ind w:firstLine="620"/>
        <w:jc w:val="both"/>
      </w:pPr>
      <w:proofErr w:type="gramStart"/>
      <w:r>
        <w:rPr>
          <w:color w:val="000000"/>
          <w:sz w:val="24"/>
          <w:szCs w:val="24"/>
          <w:lang w:bidi="ru-RU"/>
        </w:rPr>
        <w:t>В отношении муниципального имущества, принадлежащего правообладателю на праве хозяйственного ведения, оперативного управления, постоянного (бессрочного) пользования, пожизненного наследуемого владения или в силу закона и не учтенного в реестре, правообладатель обязан в 7-дневный срок со дня выявления такого имущества или получения документа, подтверждающего рассекречивание сведений о нем, направить заявление о внесении в Реестр сведений о таком имуществе с одновременным направлением подтверждающих документов.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5"/>
        </w:tabs>
        <w:ind w:firstLine="62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При изменении сведений об объекте учета или о лицах, обладающих правами на объект учета либо сведениями о нем, правообладатель для внесения в Реестр новых сведений об объекте учета либо о соответствующем лице обязан в 7-дневный срок со дня получения документов, подтверждающих изменение сведений, или окончания срока представления бухгалтерской (финансовой) отчетности, установленного в соответствии с законодательством </w:t>
      </w:r>
      <w:r>
        <w:rPr>
          <w:color w:val="000000"/>
          <w:sz w:val="24"/>
          <w:szCs w:val="24"/>
          <w:lang w:bidi="ru-RU"/>
        </w:rPr>
        <w:lastRenderedPageBreak/>
        <w:t>Российской Федерации (при изменении стоимости</w:t>
      </w:r>
      <w:proofErr w:type="gramEnd"/>
      <w:r>
        <w:rPr>
          <w:color w:val="000000"/>
          <w:sz w:val="24"/>
          <w:szCs w:val="24"/>
          <w:lang w:bidi="ru-RU"/>
        </w:rPr>
        <w:t xml:space="preserve"> объекта учета), направить в уполномоченный орган заявление об изменении сведений об объекте учета с одновременным направлением документов, подтверждающих новые сведения об объекте учета или о соответствующем лице.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r>
        <w:rPr>
          <w:color w:val="000000"/>
          <w:sz w:val="24"/>
          <w:szCs w:val="24"/>
          <w:lang w:bidi="ru-RU"/>
        </w:rPr>
        <w:t>Если изменения касаются сведений о нескольких объектах учета, то правообладатель направляет заявление и документы, указанные в абзаце первом настоящего пункта, в отношении каждого объекта учета.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86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В случае</w:t>
      </w:r>
      <w:proofErr w:type="gramStart"/>
      <w:r>
        <w:rPr>
          <w:color w:val="000000"/>
          <w:sz w:val="24"/>
          <w:szCs w:val="24"/>
          <w:lang w:bidi="ru-RU"/>
        </w:rPr>
        <w:t>,</w:t>
      </w:r>
      <w:proofErr w:type="gramEnd"/>
      <w:r>
        <w:rPr>
          <w:color w:val="000000"/>
          <w:sz w:val="24"/>
          <w:szCs w:val="24"/>
          <w:lang w:bidi="ru-RU"/>
        </w:rPr>
        <w:t xml:space="preserve"> если право муниципальной собственности на имущество прекращено, лицо, которому оно принадлежало на вещном праве, для исключения из Реестра сведений об имуществе обязано в 7-дневный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документов, подтверждающих прекращение права муниципальной собственности на имущество или государственную регистрацию прекращения указанного права.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Если прекращение права муниципальной собственности на имущество влечет исключение сведений в отношении других объектов учета, то лицо, которому оно принадлежало на вещном праве, направляет заявление и документы, указанные в абзаце первом настоящего пункта, в отношении каждого объекта учета.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82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В случае засекречивания сведений об учтенном в Реестре объекте учета и (или) о лицах, обладающих правами на муниципальное имущество и сведениями о нем, правообладатель обязан не позднее дня, следующего за днем получения документа, подтверждающего их засекречивание, направить в уполномоченный орган обращение об исключении из реестра засекреченных сведений с указанием в нем реестрового номера объекта учета, наименований засекреченных в них сведений</w:t>
      </w:r>
      <w:proofErr w:type="gramEnd"/>
      <w:r>
        <w:rPr>
          <w:color w:val="000000"/>
          <w:sz w:val="24"/>
          <w:szCs w:val="24"/>
          <w:lang w:bidi="ru-RU"/>
        </w:rPr>
        <w:t xml:space="preserve"> и реквизитов документов, подтверждающих засекречивание этих сведений.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Уполномоченный орган не позднее дня, следующего за днем получения обращения об исключении из реестра засекреченных сведений, обязан исключить из реестра все засекреченные сведения об учтенном в нем муниципальном имуществе, а также сведения о лицах, обладающих правами на это имущество и (или) сведениями о нем, и документы, подтверждающие эти сведения.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82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Сведения об объекте учета, заявления и документы, указанные в пунктах 13-16 настоящего Порядка, направляются в уполномоченный орган правообладателем или лицом, которому имущество принадлежало на вещном праве, на бумажном носителе.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1159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 xml:space="preserve">В случае ликвидации (упразднения) являющегося правообладателем юридического лица формирование и подписание заявления об изменениях сведений и (или) заявления </w:t>
      </w:r>
      <w:proofErr w:type="gramStart"/>
      <w:r>
        <w:rPr>
          <w:color w:val="000000"/>
          <w:sz w:val="24"/>
          <w:szCs w:val="24"/>
          <w:lang w:bidi="ru-RU"/>
        </w:rPr>
        <w:t>о</w:t>
      </w:r>
      <w:proofErr w:type="gramEnd"/>
      <w:r>
        <w:rPr>
          <w:color w:val="000000"/>
          <w:sz w:val="24"/>
          <w:szCs w:val="24"/>
          <w:lang w:bidi="ru-RU"/>
        </w:rPr>
        <w:t xml:space="preserve"> исключении из реестра, а также исключение всех сведений об объекте учета из Реестра осуществляются уполномоченным органом в 7-дневный срок после получения выписки из Единого государственного реестра юридических лиц (далее - ЕГРЮЛ) и ликвидационного баланса. Ликвидационный баланс не требуется, если юридическое лицо было признано судом несостоятельным (банкротом)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5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Уполномоченный орган в 14-дневный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решений: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а) об учете в Реестре объекта учета,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реестра, если установлены подлинность и полнота документов правообладателя, а также достоверность и полнота содержащихся в них сведений;</w:t>
      </w:r>
      <w:proofErr w:type="gramEnd"/>
    </w:p>
    <w:p w:rsidR="009646FE" w:rsidRDefault="009646FE" w:rsidP="009646FE">
      <w:pPr>
        <w:pStyle w:val="1"/>
        <w:shd w:val="clear" w:color="auto" w:fill="auto"/>
        <w:tabs>
          <w:tab w:val="left" w:pos="917"/>
        </w:tabs>
        <w:spacing w:after="40"/>
        <w:ind w:firstLine="600"/>
        <w:jc w:val="both"/>
      </w:pPr>
      <w:r>
        <w:rPr>
          <w:color w:val="000000"/>
          <w:sz w:val="24"/>
          <w:szCs w:val="24"/>
          <w:lang w:bidi="ru-RU"/>
        </w:rPr>
        <w:t>б)</w:t>
      </w:r>
      <w:r>
        <w:rPr>
          <w:color w:val="000000"/>
          <w:sz w:val="24"/>
          <w:szCs w:val="24"/>
          <w:lang w:bidi="ru-RU"/>
        </w:rPr>
        <w:tab/>
        <w:t>об отказе в учете в Реестре объекта учета, если установлено, что представленное к учету имущество, в том числе имущество, право муниципальной собственности на которое не зарегистрировано или не подлежит регистрации, не находится в муниципальной собственности;</w:t>
      </w:r>
    </w:p>
    <w:p w:rsidR="009646FE" w:rsidRDefault="009646FE" w:rsidP="009646FE">
      <w:pPr>
        <w:pStyle w:val="1"/>
        <w:shd w:val="clear" w:color="auto" w:fill="auto"/>
        <w:tabs>
          <w:tab w:val="left" w:pos="917"/>
        </w:tabs>
        <w:spacing w:after="40" w:line="216" w:lineRule="auto"/>
        <w:ind w:firstLine="600"/>
        <w:jc w:val="both"/>
      </w:pPr>
      <w:r>
        <w:rPr>
          <w:color w:val="000000"/>
          <w:sz w:val="24"/>
          <w:szCs w:val="24"/>
          <w:lang w:bidi="ru-RU"/>
        </w:rPr>
        <w:t>в)</w:t>
      </w:r>
      <w:r>
        <w:rPr>
          <w:color w:val="000000"/>
          <w:sz w:val="24"/>
          <w:szCs w:val="24"/>
          <w:lang w:bidi="ru-RU"/>
        </w:rPr>
        <w:tab/>
        <w:t>о приостановлении процедуры учета в Реестре объекта учета в следующих случаях:</w:t>
      </w:r>
    </w:p>
    <w:p w:rsidR="009646FE" w:rsidRDefault="009646FE" w:rsidP="009646FE">
      <w:pPr>
        <w:pStyle w:val="1"/>
        <w:shd w:val="clear" w:color="auto" w:fill="auto"/>
        <w:spacing w:line="216" w:lineRule="auto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lastRenderedPageBreak/>
        <w:t>установлены</w:t>
      </w:r>
      <w:proofErr w:type="gramEnd"/>
      <w:r>
        <w:rPr>
          <w:color w:val="000000"/>
          <w:sz w:val="24"/>
          <w:szCs w:val="24"/>
          <w:lang w:bidi="ru-RU"/>
        </w:rPr>
        <w:t xml:space="preserve"> неполнота и (или) недостоверность содержащихся в документах правообладателя сведений;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r>
        <w:rPr>
          <w:color w:val="000000"/>
          <w:sz w:val="24"/>
          <w:szCs w:val="24"/>
          <w:lang w:bidi="ru-RU"/>
        </w:rPr>
        <w:t>документы, представленные правообладателем, не соответствуют требованиям, установленным настоящим Порядком, законодательством Российской Федерации и правовыми актами органов местного самоуправления.</w:t>
      </w:r>
    </w:p>
    <w:p w:rsidR="009646FE" w:rsidRDefault="009646FE" w:rsidP="009646FE">
      <w:pPr>
        <w:pStyle w:val="1"/>
        <w:shd w:val="clear" w:color="auto" w:fill="auto"/>
        <w:ind w:firstLine="600"/>
        <w:jc w:val="both"/>
      </w:pPr>
      <w:r>
        <w:rPr>
          <w:color w:val="000000"/>
          <w:sz w:val="24"/>
          <w:szCs w:val="24"/>
          <w:lang w:bidi="ru-RU"/>
        </w:rPr>
        <w:t>В случае принятия уполномоченным органом решения, предусмотренного подпунктом «в» настоящего пункта, уполномоченный орган направляет правообладателю требование в 7-дневный срок со дня его получения направить сведения и документы, подтверждающие недостающие сведения о муниципальном имуществе.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86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В случае выявления имущества, сведения о котором не учтены в Реестре и (или) новые сведения о котором не представлены для внесения изменений в Реестр, и установлено, что это имущество находится в муниципальной собственности, либо выявлено имущество, не находящееся в муниципальной собственности, которое учтено в реестре, уполномоченный орган в 7-дневный срок:</w:t>
      </w:r>
      <w:proofErr w:type="gramEnd"/>
    </w:p>
    <w:p w:rsidR="009646FE" w:rsidRDefault="009646FE" w:rsidP="009646FE">
      <w:pPr>
        <w:pStyle w:val="1"/>
        <w:shd w:val="clear" w:color="auto" w:fill="auto"/>
        <w:tabs>
          <w:tab w:val="left" w:pos="917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а)</w:t>
      </w:r>
      <w:r>
        <w:rPr>
          <w:color w:val="000000"/>
          <w:sz w:val="24"/>
          <w:szCs w:val="24"/>
          <w:lang w:bidi="ru-RU"/>
        </w:rPr>
        <w:tab/>
        <w:t>вносит в Реестр сведения об объекте учета, в том числе о правообладателях (при наличии);</w:t>
      </w:r>
    </w:p>
    <w:p w:rsidR="009646FE" w:rsidRDefault="009646FE" w:rsidP="009646FE">
      <w:pPr>
        <w:pStyle w:val="1"/>
        <w:shd w:val="clear" w:color="auto" w:fill="auto"/>
        <w:tabs>
          <w:tab w:val="left" w:pos="917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б)</w:t>
      </w:r>
      <w:r>
        <w:rPr>
          <w:color w:val="000000"/>
          <w:sz w:val="24"/>
          <w:szCs w:val="24"/>
          <w:lang w:bidi="ru-RU"/>
        </w:rPr>
        <w:tab/>
        <w:t xml:space="preserve">направляет правообладателю (при наличии сведений о нем) требование в </w:t>
      </w:r>
      <w:r w:rsidR="001E4303" w:rsidRPr="001E4303">
        <w:rPr>
          <w:color w:val="000000"/>
          <w:sz w:val="24"/>
          <w:szCs w:val="24"/>
          <w:lang w:bidi="ru-RU"/>
        </w:rPr>
        <w:t xml:space="preserve">                    </w:t>
      </w:r>
      <w:r>
        <w:rPr>
          <w:color w:val="000000"/>
          <w:sz w:val="24"/>
          <w:szCs w:val="24"/>
          <w:lang w:bidi="ru-RU"/>
        </w:rPr>
        <w:t xml:space="preserve">7- </w:t>
      </w:r>
      <w:proofErr w:type="spellStart"/>
      <w:r>
        <w:rPr>
          <w:color w:val="000000"/>
          <w:sz w:val="24"/>
          <w:szCs w:val="24"/>
          <w:lang w:bidi="ru-RU"/>
        </w:rPr>
        <w:t>дневный</w:t>
      </w:r>
      <w:proofErr w:type="spellEnd"/>
      <w:r>
        <w:rPr>
          <w:color w:val="000000"/>
          <w:sz w:val="24"/>
          <w:szCs w:val="24"/>
          <w:lang w:bidi="ru-RU"/>
        </w:rPr>
        <w:t xml:space="preserve"> срок со дня его получения направить сведения об объекте учета и (или) заявление об изменении сведений либо об их исключении из реестра в уполномоченный орган (в том числе с дополнительными документами, подтверждающими недостающие в реестре сведения).</w:t>
      </w:r>
      <w:proofErr w:type="gramEnd"/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1105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Внесение сведений в Реестр о возникновении права муниципальной собственности на имущество и о принятии его в муниципальную казну, а также внесение изменений в сведения о таком имуществе и (или) о лицах, обладающих сведениями о нем, в том числе о прекращении права хозяйственного ведения, оперативного управления, постоянного (бессрочного) пользования, пожизненного наследуемого владения или в силу закона на объект учета, принадлежавший правообладателю</w:t>
      </w:r>
      <w:proofErr w:type="gramEnd"/>
      <w:r>
        <w:rPr>
          <w:color w:val="000000"/>
          <w:sz w:val="24"/>
          <w:szCs w:val="24"/>
          <w:lang w:bidi="ru-RU"/>
        </w:rPr>
        <w:t>, осуществляется уполномоченным органом в порядке, установленном пунктами 13 - 21 настоящего Порядка.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9"/>
        </w:tabs>
        <w:ind w:firstLine="600"/>
        <w:jc w:val="both"/>
      </w:pPr>
      <w:r>
        <w:rPr>
          <w:color w:val="000000"/>
          <w:sz w:val="24"/>
          <w:szCs w:val="24"/>
          <w:lang w:bidi="ru-RU"/>
        </w:rPr>
        <w:t>Порядок и сроки принятия решений, предусмотренных настоящим Порядком, установлены исключительно пунктами 13-21 настоящего Порядка.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5"/>
        </w:tabs>
        <w:spacing w:after="260"/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Заявления, обращение и требования, предусмотренные настоящим Порядком, направляются в уполномоченный орган на бумажном носители в подлинном экземпляре по почте или лично, с проставлением входящего номера и даты.</w:t>
      </w:r>
      <w:proofErr w:type="gramEnd"/>
    </w:p>
    <w:p w:rsidR="009646FE" w:rsidRDefault="009646FE" w:rsidP="009646FE">
      <w:pPr>
        <w:pStyle w:val="1"/>
        <w:numPr>
          <w:ilvl w:val="0"/>
          <w:numId w:val="23"/>
        </w:numPr>
        <w:shd w:val="clear" w:color="auto" w:fill="auto"/>
        <w:tabs>
          <w:tab w:val="left" w:pos="298"/>
        </w:tabs>
        <w:spacing w:after="260"/>
        <w:ind w:firstLine="0"/>
        <w:jc w:val="center"/>
      </w:pPr>
      <w:r>
        <w:rPr>
          <w:color w:val="000000"/>
          <w:sz w:val="24"/>
          <w:szCs w:val="24"/>
          <w:lang w:bidi="ru-RU"/>
        </w:rPr>
        <w:t>Предоставление информации из Реестра.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5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Выписка из Реестра,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электронном виде, в том числе посредством электронной почты, в течение 10 рабочих дней со дня поступления запроса.</w:t>
      </w:r>
      <w:proofErr w:type="gramEnd"/>
    </w:p>
    <w:p w:rsidR="009646FE" w:rsidRDefault="009646FE" w:rsidP="009646FE">
      <w:pPr>
        <w:pStyle w:val="1"/>
        <w:shd w:val="clear" w:color="auto" w:fill="auto"/>
        <w:ind w:firstLine="600"/>
        <w:jc w:val="both"/>
      </w:pPr>
      <w:r>
        <w:rPr>
          <w:color w:val="000000"/>
          <w:sz w:val="24"/>
          <w:szCs w:val="24"/>
          <w:lang w:bidi="ru-RU"/>
        </w:rPr>
        <w:t xml:space="preserve">Уполномоченный орган </w:t>
      </w:r>
      <w:proofErr w:type="gramStart"/>
      <w:r>
        <w:rPr>
          <w:color w:val="000000"/>
          <w:sz w:val="24"/>
          <w:szCs w:val="24"/>
          <w:lang w:bidi="ru-RU"/>
        </w:rPr>
        <w:t>предоставляет документы</w:t>
      </w:r>
      <w:proofErr w:type="gramEnd"/>
      <w:r>
        <w:rPr>
          <w:color w:val="000000"/>
          <w:sz w:val="24"/>
          <w:szCs w:val="24"/>
          <w:lang w:bidi="ru-RU"/>
        </w:rPr>
        <w:t>, указанные в настоящем пункте, безвозмездно.</w:t>
      </w:r>
    </w:p>
    <w:p w:rsidR="009646FE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975"/>
        </w:tabs>
        <w:ind w:firstLine="600"/>
        <w:jc w:val="both"/>
      </w:pPr>
      <w:proofErr w:type="gramStart"/>
      <w:r>
        <w:rPr>
          <w:color w:val="000000"/>
          <w:sz w:val="24"/>
          <w:szCs w:val="24"/>
          <w:lang w:bidi="ru-RU"/>
        </w:rPr>
        <w:t>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оформляется в виде официального письма на бланке муниципального образования, за подписью уполномоченного лица.</w:t>
      </w:r>
      <w:proofErr w:type="gramEnd"/>
    </w:p>
    <w:p w:rsidR="009646FE" w:rsidRDefault="009646FE" w:rsidP="009646FE">
      <w:pPr>
        <w:pStyle w:val="1"/>
        <w:shd w:val="clear" w:color="auto" w:fill="auto"/>
        <w:ind w:firstLine="580"/>
        <w:jc w:val="both"/>
      </w:pPr>
      <w:proofErr w:type="gramStart"/>
      <w:r>
        <w:rPr>
          <w:color w:val="000000"/>
          <w:sz w:val="24"/>
          <w:szCs w:val="24"/>
          <w:lang w:bidi="ru-RU"/>
        </w:rPr>
        <w:t>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экземпляре.</w:t>
      </w:r>
      <w:proofErr w:type="gramEnd"/>
    </w:p>
    <w:p w:rsidR="009646FE" w:rsidRPr="009C09A0" w:rsidRDefault="009646FE" w:rsidP="009646FE">
      <w:pPr>
        <w:pStyle w:val="1"/>
        <w:numPr>
          <w:ilvl w:val="0"/>
          <w:numId w:val="24"/>
        </w:numPr>
        <w:shd w:val="clear" w:color="auto" w:fill="auto"/>
        <w:tabs>
          <w:tab w:val="left" w:pos="1062"/>
        </w:tabs>
        <w:ind w:firstLine="580"/>
        <w:jc w:val="both"/>
      </w:pPr>
      <w:proofErr w:type="gramStart"/>
      <w:r>
        <w:rPr>
          <w:color w:val="000000"/>
          <w:sz w:val="24"/>
          <w:szCs w:val="24"/>
          <w:lang w:bidi="ru-RU"/>
        </w:rPr>
        <w:t xml:space="preserve">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реестра, а также уведомления об отсутствии запрашиваемой информации в реестре или отказе в предоставлении сведений реестра в случае невозможности </w:t>
      </w:r>
      <w:r>
        <w:rPr>
          <w:color w:val="000000"/>
          <w:sz w:val="24"/>
          <w:szCs w:val="24"/>
          <w:lang w:bidi="ru-RU"/>
        </w:rPr>
        <w:lastRenderedPageBreak/>
        <w:t>идентификации указанного в запросе объекта учета органам государственной власти Российской Федерации, Генеральной прокуратуре Российской Федерации, Председателю Счетной палаты Российской Федерации, его</w:t>
      </w:r>
      <w:proofErr w:type="gramEnd"/>
      <w:r>
        <w:rPr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color w:val="000000"/>
          <w:sz w:val="24"/>
          <w:szCs w:val="24"/>
          <w:lang w:bidi="ru-RU"/>
        </w:rPr>
        <w:t>заместителям, аудиторам Счетной палаты Российской Федерации и государственным внебюджетным фондам, правоохранительным органам, судам, судебным приставам-исполнителям по находящимся в производстве уголовным, гражданским и административным делам, а также иным определенным федеральными законами и правовыми актами органов местного самоуправления органам, организациям и правообладателям в отношении принадлежащего им муниципального имущества.</w:t>
      </w:r>
      <w:proofErr w:type="gramEnd"/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1E4303" w:rsidRDefault="001E4303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p w:rsidR="009C09A0" w:rsidRDefault="009C09A0" w:rsidP="009C09A0">
      <w:pPr>
        <w:pStyle w:val="1"/>
        <w:shd w:val="clear" w:color="auto" w:fill="auto"/>
        <w:tabs>
          <w:tab w:val="left" w:pos="1062"/>
        </w:tabs>
        <w:jc w:val="both"/>
        <w:rPr>
          <w:color w:val="000000"/>
          <w:sz w:val="24"/>
          <w:szCs w:val="24"/>
          <w:lang w:bidi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151"/>
        <w:gridCol w:w="885"/>
        <w:gridCol w:w="708"/>
        <w:gridCol w:w="340"/>
        <w:gridCol w:w="378"/>
        <w:gridCol w:w="2329"/>
        <w:gridCol w:w="2813"/>
      </w:tblGrid>
      <w:tr w:rsidR="009C09A0" w:rsidTr="001E4303">
        <w:trPr>
          <w:trHeight w:val="2726"/>
        </w:trPr>
        <w:tc>
          <w:tcPr>
            <w:tcW w:w="9701" w:type="dxa"/>
            <w:gridSpan w:val="9"/>
          </w:tcPr>
          <w:p w:rsidR="009C09A0" w:rsidRDefault="009C09A0" w:rsidP="009C09A0">
            <w:pPr>
              <w:pStyle w:val="22"/>
              <w:shd w:val="clear" w:color="auto" w:fill="auto"/>
              <w:tabs>
                <w:tab w:val="left" w:leader="underscore" w:pos="7334"/>
                <w:tab w:val="left" w:leader="underscore" w:pos="8385"/>
              </w:tabs>
              <w:spacing w:after="980" w:line="233" w:lineRule="auto"/>
              <w:ind w:left="6700" w:firstLine="0"/>
            </w:pPr>
            <w:r>
              <w:rPr>
                <w:color w:val="000000"/>
                <w:lang w:bidi="ru-RU"/>
              </w:rPr>
              <w:lastRenderedPageBreak/>
              <w:t>Приложение</w:t>
            </w:r>
            <w:r>
              <w:t xml:space="preserve"> №1</w:t>
            </w:r>
            <w:r>
              <w:rPr>
                <w:color w:val="000000"/>
                <w:lang w:bidi="ru-RU"/>
              </w:rPr>
              <w:t xml:space="preserve"> к Порядку</w:t>
            </w:r>
          </w:p>
          <w:p w:rsidR="009C09A0" w:rsidRDefault="009C09A0" w:rsidP="006C7A2D">
            <w:pPr>
              <w:pStyle w:val="ConsPlusNormal"/>
              <w:jc w:val="center"/>
            </w:pPr>
            <w:r>
              <w:t>ВЫПИСКА N ____</w:t>
            </w:r>
          </w:p>
          <w:p w:rsidR="009C09A0" w:rsidRDefault="009C09A0" w:rsidP="006C7A2D">
            <w:pPr>
              <w:pStyle w:val="ConsPlusNormal"/>
              <w:jc w:val="center"/>
            </w:pPr>
            <w:r>
              <w:t>из реестра муниципального имущества</w:t>
            </w:r>
          </w:p>
          <w:p w:rsidR="009C09A0" w:rsidRDefault="009C09A0" w:rsidP="006C7A2D">
            <w:pPr>
              <w:pStyle w:val="ConsPlusNormal"/>
              <w:jc w:val="center"/>
            </w:pPr>
            <w:r>
              <w:t>об объекте учета муниципального имущества</w:t>
            </w:r>
          </w:p>
          <w:p w:rsidR="009C09A0" w:rsidRDefault="009C09A0" w:rsidP="006C7A2D">
            <w:pPr>
              <w:pStyle w:val="ConsPlusNormal"/>
              <w:jc w:val="center"/>
            </w:pPr>
            <w:r>
              <w:t>на "__" ________ 20__ г.</w:t>
            </w:r>
          </w:p>
          <w:p w:rsidR="009C09A0" w:rsidRPr="009C09A0" w:rsidRDefault="009C09A0" w:rsidP="009C09A0"/>
          <w:p w:rsidR="009C09A0" w:rsidRPr="009C09A0" w:rsidRDefault="009C09A0" w:rsidP="009C09A0">
            <w:pPr>
              <w:tabs>
                <w:tab w:val="left" w:pos="2568"/>
              </w:tabs>
            </w:pP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nformat"/>
              <w:jc w:val="both"/>
            </w:pPr>
            <w:r>
              <w:t>Орган местного самоуправления, уполномоченный на ведение  реестра</w:t>
            </w:r>
          </w:p>
          <w:p w:rsidR="009C09A0" w:rsidRDefault="009C09A0" w:rsidP="006C7A2D">
            <w:pPr>
              <w:pStyle w:val="ConsPlusNonformat"/>
              <w:jc w:val="both"/>
            </w:pPr>
            <w:r>
              <w:t>муниципального имущества ________________________________________</w:t>
            </w:r>
          </w:p>
          <w:p w:rsidR="009C09A0" w:rsidRDefault="009C09A0" w:rsidP="006C7A2D">
            <w:pPr>
              <w:pStyle w:val="ConsPlusNonformat"/>
              <w:jc w:val="both"/>
            </w:pPr>
            <w:r>
              <w:t xml:space="preserve">                     </w:t>
            </w:r>
            <w:proofErr w:type="gramStart"/>
            <w:r>
              <w:t>(наименование органа местного самоуправления,</w:t>
            </w:r>
            <w:proofErr w:type="gramEnd"/>
          </w:p>
          <w:p w:rsidR="009C09A0" w:rsidRDefault="009C09A0" w:rsidP="006C7A2D">
            <w:pPr>
              <w:pStyle w:val="ConsPlusNonformat"/>
              <w:jc w:val="both"/>
            </w:pPr>
            <w:r>
              <w:t xml:space="preserve">                         уполномоченного на ведение реестра</w:t>
            </w:r>
          </w:p>
          <w:p w:rsidR="009C09A0" w:rsidRDefault="009C09A0" w:rsidP="006C7A2D">
            <w:pPr>
              <w:pStyle w:val="ConsPlusNonformat"/>
              <w:jc w:val="both"/>
            </w:pPr>
            <w:r>
              <w:t xml:space="preserve">                             муниципального имущества)</w:t>
            </w: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nformat"/>
              <w:jc w:val="both"/>
            </w:pPr>
            <w:r>
              <w:t>Заявитель _______________________________________________________</w:t>
            </w:r>
          </w:p>
          <w:p w:rsidR="009C09A0" w:rsidRDefault="009C09A0" w:rsidP="006C7A2D">
            <w:pPr>
              <w:pStyle w:val="ConsPlusNonformat"/>
              <w:jc w:val="both"/>
            </w:pPr>
            <w:r>
              <w:t xml:space="preserve">          </w:t>
            </w:r>
            <w:proofErr w:type="gramStart"/>
            <w:r>
              <w:t>(наименование юридического лица, фамилия, имя, отчество</w:t>
            </w:r>
            <w:proofErr w:type="gramEnd"/>
          </w:p>
          <w:p w:rsidR="009C09A0" w:rsidRDefault="009C09A0" w:rsidP="006C7A2D">
            <w:pPr>
              <w:pStyle w:val="ConsPlusNonformat"/>
              <w:jc w:val="both"/>
            </w:pPr>
            <w:r>
              <w:t xml:space="preserve">                      (при наличии) физического лица)</w:t>
            </w: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rmal"/>
              <w:jc w:val="center"/>
              <w:outlineLvl w:val="0"/>
            </w:pPr>
            <w:r>
              <w:t>1. Сведения об объекте муниципального имущества</w:t>
            </w:r>
          </w:p>
        </w:tc>
      </w:tr>
      <w:tr w:rsidR="009C09A0" w:rsidTr="001E4303">
        <w:tc>
          <w:tcPr>
            <w:tcW w:w="3841" w:type="dxa"/>
            <w:gridSpan w:val="5"/>
          </w:tcPr>
          <w:p w:rsidR="009C09A0" w:rsidRDefault="009C09A0" w:rsidP="006C7A2D">
            <w:pPr>
              <w:pStyle w:val="ConsPlusNormal"/>
            </w:pPr>
            <w:r>
              <w:t>Вид и наименование объекта учета</w:t>
            </w:r>
          </w:p>
        </w:tc>
        <w:tc>
          <w:tcPr>
            <w:tcW w:w="5860" w:type="dxa"/>
            <w:gridSpan w:val="4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3841" w:type="dxa"/>
            <w:gridSpan w:val="5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5860" w:type="dxa"/>
            <w:gridSpan w:val="4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rPr>
          <w:gridAfter w:val="1"/>
          <w:wAfter w:w="2813" w:type="dxa"/>
        </w:trPr>
        <w:tc>
          <w:tcPr>
            <w:tcW w:w="2248" w:type="dxa"/>
            <w:gridSpan w:val="3"/>
            <w:vAlign w:val="center"/>
          </w:tcPr>
          <w:p w:rsidR="009C09A0" w:rsidRDefault="009C09A0" w:rsidP="006C7A2D">
            <w:pPr>
              <w:pStyle w:val="ConsPlusNormal"/>
              <w:jc w:val="center"/>
            </w:pPr>
            <w:r>
              <w:t>Реестровый номер</w:t>
            </w:r>
          </w:p>
        </w:tc>
        <w:tc>
          <w:tcPr>
            <w:tcW w:w="1593" w:type="dxa"/>
            <w:gridSpan w:val="2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718" w:type="dxa"/>
            <w:gridSpan w:val="2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2329" w:type="dxa"/>
          </w:tcPr>
          <w:p w:rsidR="009C09A0" w:rsidRDefault="009C09A0" w:rsidP="006C7A2D">
            <w:pPr>
              <w:pStyle w:val="ConsPlusNormal"/>
              <w:jc w:val="center"/>
            </w:pPr>
            <w:r>
              <w:t>Дата присвоения</w:t>
            </w: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4559" w:type="dxa"/>
            <w:gridSpan w:val="7"/>
          </w:tcPr>
          <w:p w:rsidR="009C09A0" w:rsidRDefault="009C09A0" w:rsidP="006C7A2D">
            <w:pPr>
              <w:pStyle w:val="ConsPlusNormal"/>
              <w:jc w:val="center"/>
            </w:pPr>
            <w:r>
              <w:t>Наименования сведений</w:t>
            </w:r>
          </w:p>
        </w:tc>
        <w:tc>
          <w:tcPr>
            <w:tcW w:w="5142" w:type="dxa"/>
            <w:gridSpan w:val="2"/>
          </w:tcPr>
          <w:p w:rsidR="009C09A0" w:rsidRDefault="009C09A0" w:rsidP="006C7A2D">
            <w:pPr>
              <w:pStyle w:val="ConsPlusNormal"/>
              <w:jc w:val="center"/>
            </w:pPr>
            <w:r>
              <w:t>Значения сведений</w:t>
            </w:r>
          </w:p>
        </w:tc>
      </w:tr>
      <w:tr w:rsidR="009C09A0" w:rsidTr="001E4303">
        <w:tc>
          <w:tcPr>
            <w:tcW w:w="4559" w:type="dxa"/>
            <w:gridSpan w:val="7"/>
          </w:tcPr>
          <w:p w:rsidR="009C09A0" w:rsidRDefault="009C09A0" w:rsidP="006C7A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42" w:type="dxa"/>
            <w:gridSpan w:val="2"/>
          </w:tcPr>
          <w:p w:rsidR="009C09A0" w:rsidRDefault="009C09A0" w:rsidP="006C7A2D">
            <w:pPr>
              <w:pStyle w:val="ConsPlusNormal"/>
              <w:jc w:val="center"/>
            </w:pPr>
            <w:r>
              <w:t>2</w:t>
            </w:r>
          </w:p>
        </w:tc>
      </w:tr>
      <w:tr w:rsidR="009C09A0" w:rsidTr="001E4303">
        <w:tc>
          <w:tcPr>
            <w:tcW w:w="4559" w:type="dxa"/>
            <w:gridSpan w:val="7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5142" w:type="dxa"/>
            <w:gridSpan w:val="2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4559" w:type="dxa"/>
            <w:gridSpan w:val="7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5142" w:type="dxa"/>
            <w:gridSpan w:val="2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rmal"/>
              <w:jc w:val="center"/>
              <w:outlineLvl w:val="0"/>
            </w:pPr>
            <w:r>
              <w:t>2. Информация об изменении сведений об объекте учета муниципального имущества</w:t>
            </w:r>
          </w:p>
        </w:tc>
      </w:tr>
      <w:tr w:rsidR="009C09A0" w:rsidTr="001E4303">
        <w:tc>
          <w:tcPr>
            <w:tcW w:w="3133" w:type="dxa"/>
            <w:gridSpan w:val="4"/>
          </w:tcPr>
          <w:p w:rsidR="009C09A0" w:rsidRDefault="009C09A0" w:rsidP="006C7A2D">
            <w:pPr>
              <w:pStyle w:val="ConsPlusNormal"/>
              <w:jc w:val="center"/>
            </w:pPr>
            <w:r>
              <w:t>Наименование изменения</w:t>
            </w:r>
          </w:p>
        </w:tc>
        <w:tc>
          <w:tcPr>
            <w:tcW w:w="6568" w:type="dxa"/>
            <w:gridSpan w:val="5"/>
          </w:tcPr>
          <w:p w:rsidR="009C09A0" w:rsidRDefault="009C09A0" w:rsidP="006C7A2D">
            <w:pPr>
              <w:pStyle w:val="ConsPlusNormal"/>
              <w:jc w:val="center"/>
            </w:pPr>
            <w:r>
              <w:t>Значение сведений</w:t>
            </w:r>
          </w:p>
        </w:tc>
      </w:tr>
      <w:tr w:rsidR="009C09A0" w:rsidTr="001E4303">
        <w:tc>
          <w:tcPr>
            <w:tcW w:w="3133" w:type="dxa"/>
            <w:gridSpan w:val="4"/>
          </w:tcPr>
          <w:p w:rsidR="009C09A0" w:rsidRDefault="009C09A0" w:rsidP="006C7A2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68" w:type="dxa"/>
            <w:gridSpan w:val="5"/>
          </w:tcPr>
          <w:p w:rsidR="009C09A0" w:rsidRDefault="009C09A0" w:rsidP="006C7A2D">
            <w:pPr>
              <w:pStyle w:val="ConsPlusNormal"/>
              <w:jc w:val="center"/>
            </w:pPr>
            <w:r>
              <w:t>2</w:t>
            </w:r>
          </w:p>
        </w:tc>
      </w:tr>
      <w:tr w:rsidR="009C09A0" w:rsidTr="001E4303">
        <w:tc>
          <w:tcPr>
            <w:tcW w:w="3133" w:type="dxa"/>
            <w:gridSpan w:val="4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6568" w:type="dxa"/>
            <w:gridSpan w:val="5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3133" w:type="dxa"/>
            <w:gridSpan w:val="4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6568" w:type="dxa"/>
            <w:gridSpan w:val="5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9701" w:type="dxa"/>
            <w:gridSpan w:val="9"/>
            <w:vAlign w:val="bottom"/>
          </w:tcPr>
          <w:p w:rsidR="009C09A0" w:rsidRDefault="009C09A0" w:rsidP="006C7A2D">
            <w:pPr>
              <w:pStyle w:val="ConsPlusNormal"/>
              <w:jc w:val="center"/>
            </w:pPr>
            <w:r>
              <w:t xml:space="preserve">ОТМЕТКА </w:t>
            </w:r>
            <w:proofErr w:type="gramStart"/>
            <w:r>
              <w:t>О</w:t>
            </w:r>
            <w:proofErr w:type="gramEnd"/>
            <w:r>
              <w:t xml:space="preserve"> ПОДТВЕРЖДЕНИЙ СВЕДЕНИЙ,</w:t>
            </w:r>
          </w:p>
          <w:p w:rsidR="009C09A0" w:rsidRDefault="009C09A0" w:rsidP="006C7A2D">
            <w:pPr>
              <w:pStyle w:val="ConsPlusNormal"/>
              <w:jc w:val="center"/>
            </w:pPr>
            <w:proofErr w:type="gramStart"/>
            <w:r>
              <w:t>СОДЕРЖАЩИХСЯ</w:t>
            </w:r>
            <w:proofErr w:type="gramEnd"/>
            <w:r>
              <w:t xml:space="preserve"> В НАСТОЯЩЕЙ ВЫПИСКЕ</w:t>
            </w:r>
          </w:p>
        </w:tc>
      </w:tr>
      <w:tr w:rsidR="009C09A0" w:rsidTr="001E4303">
        <w:tc>
          <w:tcPr>
            <w:tcW w:w="1757" w:type="dxa"/>
          </w:tcPr>
          <w:p w:rsidR="009C09A0" w:rsidRDefault="009C09A0" w:rsidP="006C7A2D">
            <w:pPr>
              <w:pStyle w:val="ConsPlusNormal"/>
            </w:pPr>
            <w:r>
              <w:t>Ответственный исполнитель.</w:t>
            </w:r>
          </w:p>
        </w:tc>
        <w:tc>
          <w:tcPr>
            <w:tcW w:w="340" w:type="dxa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1744" w:type="dxa"/>
            <w:gridSpan w:val="3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340" w:type="dxa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5520" w:type="dxa"/>
            <w:gridSpan w:val="3"/>
          </w:tcPr>
          <w:p w:rsidR="009C09A0" w:rsidRDefault="009C09A0" w:rsidP="006C7A2D">
            <w:pPr>
              <w:pStyle w:val="ConsPlusNormal"/>
            </w:pPr>
          </w:p>
        </w:tc>
      </w:tr>
      <w:tr w:rsidR="009C09A0" w:rsidTr="001E4303">
        <w:tc>
          <w:tcPr>
            <w:tcW w:w="1757" w:type="dxa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340" w:type="dxa"/>
          </w:tcPr>
          <w:p w:rsidR="009C09A0" w:rsidRDefault="009C09A0" w:rsidP="006C7A2D">
            <w:pPr>
              <w:pStyle w:val="ConsPlusNormal"/>
            </w:pPr>
          </w:p>
        </w:tc>
        <w:tc>
          <w:tcPr>
            <w:tcW w:w="1744" w:type="dxa"/>
            <w:gridSpan w:val="3"/>
          </w:tcPr>
          <w:p w:rsidR="009C09A0" w:rsidRDefault="009C09A0" w:rsidP="006C7A2D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</w:tcPr>
          <w:p w:rsidR="009C09A0" w:rsidRDefault="009C09A0" w:rsidP="006C7A2D">
            <w:pPr>
              <w:pStyle w:val="ConsPlusNormal"/>
              <w:jc w:val="center"/>
            </w:pPr>
          </w:p>
        </w:tc>
        <w:tc>
          <w:tcPr>
            <w:tcW w:w="5520" w:type="dxa"/>
            <w:gridSpan w:val="3"/>
          </w:tcPr>
          <w:p w:rsidR="009C09A0" w:rsidRDefault="009C09A0" w:rsidP="006C7A2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9C09A0" w:rsidTr="001E4303">
        <w:tc>
          <w:tcPr>
            <w:tcW w:w="9701" w:type="dxa"/>
            <w:gridSpan w:val="9"/>
          </w:tcPr>
          <w:p w:rsidR="009C09A0" w:rsidRDefault="009C09A0" w:rsidP="006C7A2D">
            <w:pPr>
              <w:pStyle w:val="ConsPlusNormal"/>
            </w:pPr>
            <w:r>
              <w:t>"__" _____________________ 20__ г.</w:t>
            </w:r>
          </w:p>
        </w:tc>
      </w:tr>
    </w:tbl>
    <w:p w:rsidR="009646FE" w:rsidRDefault="009646FE" w:rsidP="001E4303">
      <w:pPr>
        <w:pStyle w:val="1"/>
        <w:shd w:val="clear" w:color="auto" w:fill="auto"/>
        <w:tabs>
          <w:tab w:val="left" w:leader="underscore" w:pos="1498"/>
          <w:tab w:val="left" w:leader="underscore" w:pos="2988"/>
        </w:tabs>
        <w:spacing w:after="540"/>
        <w:ind w:firstLine="0"/>
        <w:jc w:val="right"/>
      </w:pPr>
      <w:r>
        <w:rPr>
          <w:color w:val="000000"/>
          <w:sz w:val="24"/>
          <w:szCs w:val="24"/>
          <w:lang w:bidi="ru-RU"/>
        </w:rPr>
        <w:t xml:space="preserve">   </w:t>
      </w:r>
    </w:p>
    <w:sectPr w:rsidR="009646FE" w:rsidSect="001E4303">
      <w:headerReference w:type="even" r:id="rId10"/>
      <w:pgSz w:w="11900" w:h="16840"/>
      <w:pgMar w:top="851" w:right="843" w:bottom="993" w:left="1343" w:header="873" w:footer="68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1A" w:rsidRDefault="00481B1A">
      <w:r>
        <w:separator/>
      </w:r>
    </w:p>
  </w:endnote>
  <w:endnote w:type="continuationSeparator" w:id="0">
    <w:p w:rsidR="00481B1A" w:rsidRDefault="0048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1A" w:rsidRDefault="00481B1A">
      <w:r>
        <w:separator/>
      </w:r>
    </w:p>
  </w:footnote>
  <w:footnote w:type="continuationSeparator" w:id="0">
    <w:p w:rsidR="00481B1A" w:rsidRDefault="00481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A2D" w:rsidRDefault="006C7A2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C7A2D" w:rsidRDefault="006C7A2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2864124"/>
    <w:multiLevelType w:val="multilevel"/>
    <w:tmpl w:val="72C67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2E56627C"/>
    <w:multiLevelType w:val="hybridMultilevel"/>
    <w:tmpl w:val="0CB00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8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50033D"/>
    <w:multiLevelType w:val="multilevel"/>
    <w:tmpl w:val="BAD4D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2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16"/>
  </w:num>
  <w:num w:numId="4">
    <w:abstractNumId w:val="6"/>
  </w:num>
  <w:num w:numId="5">
    <w:abstractNumId w:val="14"/>
  </w:num>
  <w:num w:numId="6">
    <w:abstractNumId w:val="10"/>
  </w:num>
  <w:num w:numId="7">
    <w:abstractNumId w:val="7"/>
  </w:num>
  <w:num w:numId="8">
    <w:abstractNumId w:val="8"/>
  </w:num>
  <w:num w:numId="9">
    <w:abstractNumId w:val="21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7"/>
  </w:num>
  <w:num w:numId="16">
    <w:abstractNumId w:val="20"/>
  </w:num>
  <w:num w:numId="17">
    <w:abstractNumId w:val="18"/>
  </w:num>
  <w:num w:numId="18">
    <w:abstractNumId w:val="23"/>
  </w:num>
  <w:num w:numId="19">
    <w:abstractNumId w:val="13"/>
  </w:num>
  <w:num w:numId="20">
    <w:abstractNumId w:val="5"/>
  </w:num>
  <w:num w:numId="21">
    <w:abstractNumId w:val="12"/>
  </w:num>
  <w:num w:numId="22">
    <w:abstractNumId w:val="15"/>
  </w:num>
  <w:num w:numId="23">
    <w:abstractNumId w:val="9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073D0"/>
    <w:rsid w:val="00014C70"/>
    <w:rsid w:val="000330BC"/>
    <w:rsid w:val="00042FF9"/>
    <w:rsid w:val="00061897"/>
    <w:rsid w:val="00096044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36F0F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3991"/>
    <w:rsid w:val="001A56AA"/>
    <w:rsid w:val="001B6FAF"/>
    <w:rsid w:val="001C0CCB"/>
    <w:rsid w:val="001D40FD"/>
    <w:rsid w:val="001D6831"/>
    <w:rsid w:val="001E4303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769"/>
    <w:rsid w:val="00270231"/>
    <w:rsid w:val="00270CC2"/>
    <w:rsid w:val="002772FA"/>
    <w:rsid w:val="002926F2"/>
    <w:rsid w:val="0029670C"/>
    <w:rsid w:val="002B0656"/>
    <w:rsid w:val="002B32DC"/>
    <w:rsid w:val="002D18E0"/>
    <w:rsid w:val="002D7BCB"/>
    <w:rsid w:val="002E0DF7"/>
    <w:rsid w:val="002E5568"/>
    <w:rsid w:val="002F044D"/>
    <w:rsid w:val="002F14FF"/>
    <w:rsid w:val="0030544A"/>
    <w:rsid w:val="003060CC"/>
    <w:rsid w:val="003063F0"/>
    <w:rsid w:val="003074E3"/>
    <w:rsid w:val="003107A7"/>
    <w:rsid w:val="00312382"/>
    <w:rsid w:val="003150D7"/>
    <w:rsid w:val="00316BC8"/>
    <w:rsid w:val="00331274"/>
    <w:rsid w:val="003326BF"/>
    <w:rsid w:val="00340A3C"/>
    <w:rsid w:val="003479B3"/>
    <w:rsid w:val="00350300"/>
    <w:rsid w:val="00353D57"/>
    <w:rsid w:val="00391599"/>
    <w:rsid w:val="003929BF"/>
    <w:rsid w:val="00397D15"/>
    <w:rsid w:val="003A15D4"/>
    <w:rsid w:val="003A45CC"/>
    <w:rsid w:val="003B0B6F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3C74"/>
    <w:rsid w:val="00467CED"/>
    <w:rsid w:val="004770CD"/>
    <w:rsid w:val="00481B1A"/>
    <w:rsid w:val="004825C1"/>
    <w:rsid w:val="0048516B"/>
    <w:rsid w:val="00486254"/>
    <w:rsid w:val="00491D42"/>
    <w:rsid w:val="00493022"/>
    <w:rsid w:val="004A1820"/>
    <w:rsid w:val="004A3D73"/>
    <w:rsid w:val="004C0976"/>
    <w:rsid w:val="004C2940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31B6B"/>
    <w:rsid w:val="005427D2"/>
    <w:rsid w:val="005446DC"/>
    <w:rsid w:val="005560A3"/>
    <w:rsid w:val="005561ED"/>
    <w:rsid w:val="005568CA"/>
    <w:rsid w:val="00561A9E"/>
    <w:rsid w:val="00564699"/>
    <w:rsid w:val="005670AE"/>
    <w:rsid w:val="00570E97"/>
    <w:rsid w:val="00580D1C"/>
    <w:rsid w:val="005A0775"/>
    <w:rsid w:val="005B1816"/>
    <w:rsid w:val="005B7100"/>
    <w:rsid w:val="005C1D49"/>
    <w:rsid w:val="005C2F00"/>
    <w:rsid w:val="005E5ECE"/>
    <w:rsid w:val="006022DF"/>
    <w:rsid w:val="006027C2"/>
    <w:rsid w:val="006037AA"/>
    <w:rsid w:val="00610D0C"/>
    <w:rsid w:val="00613FE4"/>
    <w:rsid w:val="00615EEF"/>
    <w:rsid w:val="00623271"/>
    <w:rsid w:val="0062431E"/>
    <w:rsid w:val="00624382"/>
    <w:rsid w:val="00624B6F"/>
    <w:rsid w:val="00630C45"/>
    <w:rsid w:val="0065118C"/>
    <w:rsid w:val="00651698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86C61"/>
    <w:rsid w:val="00694EFF"/>
    <w:rsid w:val="006B355F"/>
    <w:rsid w:val="006B4120"/>
    <w:rsid w:val="006C7A2D"/>
    <w:rsid w:val="006D17CF"/>
    <w:rsid w:val="006D47D1"/>
    <w:rsid w:val="006E0043"/>
    <w:rsid w:val="006E6A4A"/>
    <w:rsid w:val="006E6AB7"/>
    <w:rsid w:val="006E7D91"/>
    <w:rsid w:val="006F3337"/>
    <w:rsid w:val="007007C5"/>
    <w:rsid w:val="00704B2F"/>
    <w:rsid w:val="007064FF"/>
    <w:rsid w:val="0071379D"/>
    <w:rsid w:val="007146A0"/>
    <w:rsid w:val="00716A45"/>
    <w:rsid w:val="0072796A"/>
    <w:rsid w:val="0073163B"/>
    <w:rsid w:val="00732B2F"/>
    <w:rsid w:val="00734747"/>
    <w:rsid w:val="00736C05"/>
    <w:rsid w:val="007404BB"/>
    <w:rsid w:val="00752CCF"/>
    <w:rsid w:val="00761B58"/>
    <w:rsid w:val="00763EFD"/>
    <w:rsid w:val="0076500C"/>
    <w:rsid w:val="007654B4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7F1035"/>
    <w:rsid w:val="00810323"/>
    <w:rsid w:val="00812253"/>
    <w:rsid w:val="00816707"/>
    <w:rsid w:val="008247BD"/>
    <w:rsid w:val="00827EC7"/>
    <w:rsid w:val="00841C75"/>
    <w:rsid w:val="00853822"/>
    <w:rsid w:val="00861677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0ADE"/>
    <w:rsid w:val="00911C99"/>
    <w:rsid w:val="009139E1"/>
    <w:rsid w:val="00924ECB"/>
    <w:rsid w:val="009330F0"/>
    <w:rsid w:val="009401BF"/>
    <w:rsid w:val="0094059A"/>
    <w:rsid w:val="00952394"/>
    <w:rsid w:val="009557AA"/>
    <w:rsid w:val="009646FE"/>
    <w:rsid w:val="00972D76"/>
    <w:rsid w:val="009768BB"/>
    <w:rsid w:val="00991719"/>
    <w:rsid w:val="00991A7B"/>
    <w:rsid w:val="00993113"/>
    <w:rsid w:val="009C082E"/>
    <w:rsid w:val="009C09A0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755E1"/>
    <w:rsid w:val="00A821F7"/>
    <w:rsid w:val="00A825FB"/>
    <w:rsid w:val="00A93298"/>
    <w:rsid w:val="00AA31AA"/>
    <w:rsid w:val="00AA6F81"/>
    <w:rsid w:val="00AC451C"/>
    <w:rsid w:val="00AD1297"/>
    <w:rsid w:val="00AE35C0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34C"/>
    <w:rsid w:val="00BC5E66"/>
    <w:rsid w:val="00BC6E3E"/>
    <w:rsid w:val="00BD12D5"/>
    <w:rsid w:val="00BD35BD"/>
    <w:rsid w:val="00BD3EA9"/>
    <w:rsid w:val="00BD5C17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A59DA"/>
    <w:rsid w:val="00CB03EF"/>
    <w:rsid w:val="00CB1E0B"/>
    <w:rsid w:val="00CB47BD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468E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34C"/>
    <w:rsid w:val="00E025E4"/>
    <w:rsid w:val="00E04922"/>
    <w:rsid w:val="00E1348C"/>
    <w:rsid w:val="00E153F9"/>
    <w:rsid w:val="00E2012F"/>
    <w:rsid w:val="00E25E28"/>
    <w:rsid w:val="00E26CF9"/>
    <w:rsid w:val="00E4219A"/>
    <w:rsid w:val="00E62E3C"/>
    <w:rsid w:val="00E76829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2864"/>
    <w:rsid w:val="00F27D78"/>
    <w:rsid w:val="00F309ED"/>
    <w:rsid w:val="00F32F1D"/>
    <w:rsid w:val="00F33F84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9646FE"/>
    <w:rPr>
      <w:shd w:val="clear" w:color="auto" w:fill="FFFFFF"/>
    </w:rPr>
  </w:style>
  <w:style w:type="character" w:customStyle="1" w:styleId="ad">
    <w:name w:val="Основной текст_"/>
    <w:basedOn w:val="a0"/>
    <w:link w:val="1"/>
    <w:rsid w:val="009646FE"/>
    <w:rPr>
      <w:shd w:val="clear" w:color="auto" w:fill="FFFFFF"/>
    </w:rPr>
  </w:style>
  <w:style w:type="character" w:customStyle="1" w:styleId="10">
    <w:name w:val="Заголовок №1_"/>
    <w:basedOn w:val="a0"/>
    <w:link w:val="11"/>
    <w:rsid w:val="009646FE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9646FE"/>
    <w:rPr>
      <w:shd w:val="clear" w:color="auto" w:fill="FFFFFF"/>
    </w:rPr>
  </w:style>
  <w:style w:type="character" w:customStyle="1" w:styleId="af0">
    <w:name w:val="Другое_"/>
    <w:basedOn w:val="a0"/>
    <w:link w:val="af1"/>
    <w:rsid w:val="009646F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46FE"/>
    <w:pPr>
      <w:widowControl w:val="0"/>
      <w:shd w:val="clear" w:color="auto" w:fill="FFFFFF"/>
      <w:spacing w:after="140"/>
      <w:ind w:firstLine="2420"/>
    </w:pPr>
    <w:rPr>
      <w:sz w:val="20"/>
      <w:szCs w:val="20"/>
    </w:rPr>
  </w:style>
  <w:style w:type="paragraph" w:customStyle="1" w:styleId="1">
    <w:name w:val="Основной текст1"/>
    <w:basedOn w:val="a"/>
    <w:link w:val="ad"/>
    <w:rsid w:val="009646FE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11">
    <w:name w:val="Заголовок №1"/>
    <w:basedOn w:val="a"/>
    <w:link w:val="10"/>
    <w:rsid w:val="009646FE"/>
    <w:pPr>
      <w:widowControl w:val="0"/>
      <w:shd w:val="clear" w:color="auto" w:fill="FFFFFF"/>
      <w:spacing w:line="194" w:lineRule="auto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af">
    <w:name w:val="Подпись к таблице"/>
    <w:basedOn w:val="a"/>
    <w:link w:val="ae"/>
    <w:rsid w:val="009646FE"/>
    <w:pPr>
      <w:widowControl w:val="0"/>
      <w:shd w:val="clear" w:color="auto" w:fill="FFFFFF"/>
    </w:pPr>
    <w:rPr>
      <w:sz w:val="20"/>
      <w:szCs w:val="20"/>
    </w:rPr>
  </w:style>
  <w:style w:type="paragraph" w:customStyle="1" w:styleId="af1">
    <w:name w:val="Другое"/>
    <w:basedOn w:val="a"/>
    <w:link w:val="af0"/>
    <w:rsid w:val="009646FE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ConsPlusNormal">
    <w:name w:val="ConsPlusNormal"/>
    <w:rsid w:val="009C09A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uiPriority w:val="99"/>
    <w:rsid w:val="009C09A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2">
    <w:name w:val="footer"/>
    <w:basedOn w:val="a"/>
    <w:link w:val="af3"/>
    <w:rsid w:val="009C09A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9C09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rsid w:val="009646FE"/>
    <w:rPr>
      <w:shd w:val="clear" w:color="auto" w:fill="FFFFFF"/>
    </w:rPr>
  </w:style>
  <w:style w:type="character" w:customStyle="1" w:styleId="ad">
    <w:name w:val="Основной текст_"/>
    <w:basedOn w:val="a0"/>
    <w:link w:val="1"/>
    <w:rsid w:val="009646FE"/>
    <w:rPr>
      <w:shd w:val="clear" w:color="auto" w:fill="FFFFFF"/>
    </w:rPr>
  </w:style>
  <w:style w:type="character" w:customStyle="1" w:styleId="10">
    <w:name w:val="Заголовок №1_"/>
    <w:basedOn w:val="a0"/>
    <w:link w:val="11"/>
    <w:rsid w:val="009646FE"/>
    <w:rPr>
      <w:rFonts w:ascii="Arial" w:eastAsia="Arial" w:hAnsi="Arial" w:cs="Arial"/>
      <w:sz w:val="30"/>
      <w:szCs w:val="3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9646FE"/>
    <w:rPr>
      <w:shd w:val="clear" w:color="auto" w:fill="FFFFFF"/>
    </w:rPr>
  </w:style>
  <w:style w:type="character" w:customStyle="1" w:styleId="af0">
    <w:name w:val="Другое_"/>
    <w:basedOn w:val="a0"/>
    <w:link w:val="af1"/>
    <w:rsid w:val="009646F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646FE"/>
    <w:pPr>
      <w:widowControl w:val="0"/>
      <w:shd w:val="clear" w:color="auto" w:fill="FFFFFF"/>
      <w:spacing w:after="140"/>
      <w:ind w:firstLine="2420"/>
    </w:pPr>
    <w:rPr>
      <w:sz w:val="20"/>
      <w:szCs w:val="20"/>
    </w:rPr>
  </w:style>
  <w:style w:type="paragraph" w:customStyle="1" w:styleId="1">
    <w:name w:val="Основной текст1"/>
    <w:basedOn w:val="a"/>
    <w:link w:val="ad"/>
    <w:rsid w:val="009646FE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11">
    <w:name w:val="Заголовок №1"/>
    <w:basedOn w:val="a"/>
    <w:link w:val="10"/>
    <w:rsid w:val="009646FE"/>
    <w:pPr>
      <w:widowControl w:val="0"/>
      <w:shd w:val="clear" w:color="auto" w:fill="FFFFFF"/>
      <w:spacing w:line="194" w:lineRule="auto"/>
      <w:jc w:val="center"/>
      <w:outlineLvl w:val="0"/>
    </w:pPr>
    <w:rPr>
      <w:rFonts w:ascii="Arial" w:eastAsia="Arial" w:hAnsi="Arial" w:cs="Arial"/>
      <w:sz w:val="30"/>
      <w:szCs w:val="30"/>
    </w:rPr>
  </w:style>
  <w:style w:type="paragraph" w:customStyle="1" w:styleId="af">
    <w:name w:val="Подпись к таблице"/>
    <w:basedOn w:val="a"/>
    <w:link w:val="ae"/>
    <w:rsid w:val="009646FE"/>
    <w:pPr>
      <w:widowControl w:val="0"/>
      <w:shd w:val="clear" w:color="auto" w:fill="FFFFFF"/>
    </w:pPr>
    <w:rPr>
      <w:sz w:val="20"/>
      <w:szCs w:val="20"/>
    </w:rPr>
  </w:style>
  <w:style w:type="paragraph" w:customStyle="1" w:styleId="af1">
    <w:name w:val="Другое"/>
    <w:basedOn w:val="a"/>
    <w:link w:val="af0"/>
    <w:rsid w:val="009646FE"/>
    <w:pPr>
      <w:widowControl w:val="0"/>
      <w:shd w:val="clear" w:color="auto" w:fill="FFFFFF"/>
      <w:ind w:firstLine="400"/>
    </w:pPr>
    <w:rPr>
      <w:sz w:val="20"/>
      <w:szCs w:val="20"/>
    </w:rPr>
  </w:style>
  <w:style w:type="paragraph" w:customStyle="1" w:styleId="ConsPlusNormal">
    <w:name w:val="ConsPlusNormal"/>
    <w:rsid w:val="009C09A0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uiPriority w:val="99"/>
    <w:rsid w:val="009C09A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2">
    <w:name w:val="footer"/>
    <w:basedOn w:val="a"/>
    <w:link w:val="af3"/>
    <w:rsid w:val="009C09A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9C09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4232</TotalTime>
  <Pages>1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19020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6</cp:revision>
  <cp:lastPrinted>2023-10-02T08:02:00Z</cp:lastPrinted>
  <dcterms:created xsi:type="dcterms:W3CDTF">2024-06-06T08:55:00Z</dcterms:created>
  <dcterms:modified xsi:type="dcterms:W3CDTF">2024-07-05T10:32:00Z</dcterms:modified>
</cp:coreProperties>
</file>